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B0872E0" w14:textId="2765B355" w:rsidR="00DD01A1" w:rsidRPr="00256D58" w:rsidRDefault="000C66B3" w:rsidP="00681F08">
      <w:pPr>
        <w:jc w:val="center"/>
        <w:rPr>
          <w:rFonts w:cs="Times New Roman"/>
          <w:b/>
          <w:bCs/>
          <w:sz w:val="28"/>
          <w:szCs w:val="28"/>
          <w:lang w:val="en-US"/>
        </w:rPr>
      </w:pPr>
      <w:r w:rsidRPr="00256D58">
        <w:rPr>
          <w:rFonts w:cs="Times New Roman"/>
          <w:b/>
          <w:bCs/>
          <w:sz w:val="28"/>
          <w:szCs w:val="28"/>
          <w:lang w:val="en-US"/>
        </w:rPr>
        <w:t xml:space="preserve">SEMANTICS </w:t>
      </w:r>
      <w:r w:rsidR="00BA4DFD" w:rsidRPr="00256D58">
        <w:rPr>
          <w:rFonts w:cs="Times New Roman"/>
          <w:b/>
          <w:bCs/>
          <w:sz w:val="28"/>
          <w:szCs w:val="28"/>
          <w:lang w:val="en-US"/>
        </w:rPr>
        <w:t xml:space="preserve">AND COMMUNICATION FUNCTIONS </w:t>
      </w:r>
      <w:r w:rsidR="00C02A37" w:rsidRPr="00256D58">
        <w:rPr>
          <w:rFonts w:cs="Times New Roman"/>
          <w:b/>
          <w:bCs/>
          <w:sz w:val="28"/>
          <w:szCs w:val="28"/>
          <w:lang w:val="en-US"/>
        </w:rPr>
        <w:t xml:space="preserve">OF SELECTED </w:t>
      </w:r>
    </w:p>
    <w:p w14:paraId="504292D1" w14:textId="71CFF8EC" w:rsidR="00C02A37" w:rsidRPr="00256D58" w:rsidRDefault="00C02A37" w:rsidP="00681F08">
      <w:pPr>
        <w:jc w:val="center"/>
        <w:rPr>
          <w:rFonts w:cs="Times New Roman"/>
          <w:b/>
          <w:bCs/>
          <w:sz w:val="28"/>
          <w:szCs w:val="28"/>
          <w:lang w:val="en-US"/>
        </w:rPr>
      </w:pPr>
      <w:r w:rsidRPr="00256D58">
        <w:rPr>
          <w:rFonts w:cs="Times New Roman"/>
          <w:b/>
          <w:bCs/>
          <w:sz w:val="28"/>
          <w:szCs w:val="28"/>
          <w:lang w:val="en-US"/>
        </w:rPr>
        <w:t xml:space="preserve">SLANG EXPRESSIONS ON BIG BROTHER NAIJA </w:t>
      </w:r>
    </w:p>
    <w:p w14:paraId="4E2BCCBF" w14:textId="77777777" w:rsidR="00DD01A1" w:rsidRPr="00256D58" w:rsidRDefault="00DD01A1" w:rsidP="00681F08">
      <w:pPr>
        <w:jc w:val="center"/>
        <w:rPr>
          <w:rFonts w:cs="Times New Roman"/>
          <w:b/>
          <w:bCs/>
          <w:sz w:val="28"/>
          <w:szCs w:val="28"/>
          <w:lang w:val="en-US"/>
        </w:rPr>
      </w:pPr>
    </w:p>
    <w:p w14:paraId="3200C8A2" w14:textId="77777777" w:rsidR="008C2C40" w:rsidRPr="00BA4DFD" w:rsidRDefault="008C2C40">
      <w:pPr>
        <w:jc w:val="center"/>
        <w:rPr>
          <w:rFonts w:cs="Times New Roman"/>
          <w:b/>
          <w:bCs/>
          <w:sz w:val="28"/>
          <w:szCs w:val="28"/>
          <w:lang w:val="en-US"/>
        </w:rPr>
      </w:pPr>
    </w:p>
    <w:p w14:paraId="015A9F45" w14:textId="77777777" w:rsidR="00DD01A1" w:rsidRDefault="00C64ECA">
      <w:pPr>
        <w:spacing w:after="0" w:line="240" w:lineRule="auto"/>
        <w:jc w:val="center"/>
        <w:rPr>
          <w:rFonts w:cs="Times New Roman"/>
          <w:b/>
          <w:bCs/>
          <w:sz w:val="28"/>
          <w:szCs w:val="28"/>
          <w:lang w:val="en-US"/>
        </w:rPr>
      </w:pPr>
      <w:r>
        <w:rPr>
          <w:rFonts w:cs="Times New Roman"/>
          <w:b/>
          <w:bCs/>
          <w:sz w:val="28"/>
          <w:szCs w:val="28"/>
          <w:lang w:val="en-US"/>
        </w:rPr>
        <w:t>KOLADE Cecilia Damilola</w:t>
      </w:r>
    </w:p>
    <w:p w14:paraId="0C9CD26A" w14:textId="77777777" w:rsidR="00DD01A1" w:rsidRDefault="00C64ECA">
      <w:pPr>
        <w:spacing w:after="0" w:line="240" w:lineRule="auto"/>
        <w:jc w:val="center"/>
        <w:rPr>
          <w:rFonts w:cs="Times New Roman"/>
          <w:b/>
          <w:bCs/>
          <w:sz w:val="28"/>
          <w:szCs w:val="28"/>
          <w:lang w:val="en-US"/>
        </w:rPr>
      </w:pPr>
      <w:r>
        <w:rPr>
          <w:rFonts w:cs="Times New Roman"/>
          <w:b/>
          <w:bCs/>
          <w:sz w:val="28"/>
          <w:szCs w:val="28"/>
          <w:lang w:val="en-US"/>
        </w:rPr>
        <w:t>Matriculation no: PAR/F/24/25/0001</w:t>
      </w:r>
    </w:p>
    <w:p w14:paraId="7740F6C3" w14:textId="77777777" w:rsidR="00DD01A1" w:rsidRDefault="00C64ECA">
      <w:pPr>
        <w:spacing w:after="0" w:line="240" w:lineRule="auto"/>
        <w:jc w:val="center"/>
        <w:rPr>
          <w:rFonts w:cs="Times New Roman"/>
          <w:b/>
          <w:bCs/>
          <w:sz w:val="28"/>
          <w:szCs w:val="28"/>
          <w:lang w:val="en-US"/>
        </w:rPr>
      </w:pPr>
      <w:r>
        <w:rPr>
          <w:rFonts w:cs="Times New Roman"/>
          <w:b/>
          <w:bCs/>
          <w:sz w:val="28"/>
          <w:szCs w:val="28"/>
          <w:lang w:val="en-US"/>
        </w:rPr>
        <w:t>B.A Ed. (TASUED)</w:t>
      </w:r>
    </w:p>
    <w:p w14:paraId="12477C69" w14:textId="77777777" w:rsidR="00DD01A1" w:rsidRDefault="00DD01A1">
      <w:pPr>
        <w:spacing w:after="0" w:line="240" w:lineRule="auto"/>
        <w:jc w:val="center"/>
        <w:rPr>
          <w:rFonts w:cs="Times New Roman"/>
          <w:b/>
          <w:bCs/>
          <w:lang w:val="en-US"/>
        </w:rPr>
      </w:pPr>
    </w:p>
    <w:p w14:paraId="5B7C70AE" w14:textId="77777777" w:rsidR="00DD01A1" w:rsidRDefault="00DD01A1">
      <w:pPr>
        <w:spacing w:after="0" w:line="240" w:lineRule="auto"/>
        <w:jc w:val="center"/>
        <w:rPr>
          <w:rFonts w:cs="Times New Roman"/>
          <w:b/>
          <w:bCs/>
          <w:lang w:val="en-US"/>
        </w:rPr>
      </w:pPr>
    </w:p>
    <w:p w14:paraId="4FFBA751" w14:textId="77777777" w:rsidR="00DD01A1" w:rsidRDefault="00DD01A1">
      <w:pPr>
        <w:spacing w:after="0" w:line="240" w:lineRule="auto"/>
        <w:jc w:val="center"/>
        <w:rPr>
          <w:rFonts w:cs="Times New Roman"/>
          <w:b/>
          <w:bCs/>
          <w:lang w:val="en-US"/>
        </w:rPr>
      </w:pPr>
    </w:p>
    <w:p w14:paraId="044E9BAE" w14:textId="77777777" w:rsidR="00DD01A1" w:rsidRDefault="00DD01A1">
      <w:pPr>
        <w:spacing w:after="0" w:line="240" w:lineRule="auto"/>
        <w:jc w:val="center"/>
        <w:rPr>
          <w:rFonts w:cs="Times New Roman"/>
          <w:b/>
          <w:bCs/>
          <w:lang w:val="en-US"/>
        </w:rPr>
      </w:pPr>
    </w:p>
    <w:p w14:paraId="56B7201A" w14:textId="77777777" w:rsidR="00DD01A1" w:rsidRDefault="00DD01A1">
      <w:pPr>
        <w:spacing w:after="0" w:line="240" w:lineRule="auto"/>
        <w:jc w:val="center"/>
        <w:rPr>
          <w:rFonts w:cs="Times New Roman"/>
          <w:b/>
          <w:bCs/>
          <w:lang w:val="en-US"/>
        </w:rPr>
      </w:pPr>
    </w:p>
    <w:p w14:paraId="4A5760A2" w14:textId="77777777" w:rsidR="00DD01A1" w:rsidRDefault="00DD01A1">
      <w:pPr>
        <w:spacing w:after="0" w:line="240" w:lineRule="auto"/>
        <w:jc w:val="center"/>
        <w:rPr>
          <w:rFonts w:cs="Times New Roman"/>
          <w:b/>
          <w:bCs/>
          <w:lang w:val="en-US"/>
        </w:rPr>
      </w:pPr>
    </w:p>
    <w:p w14:paraId="152302DE" w14:textId="77777777" w:rsidR="00DD01A1" w:rsidRDefault="00DD01A1">
      <w:pPr>
        <w:spacing w:after="0" w:line="240" w:lineRule="auto"/>
        <w:jc w:val="center"/>
        <w:rPr>
          <w:rFonts w:cs="Times New Roman"/>
          <w:b/>
          <w:bCs/>
          <w:lang w:val="en-US"/>
        </w:rPr>
      </w:pPr>
    </w:p>
    <w:p w14:paraId="7B31B438" w14:textId="77777777" w:rsidR="00DD01A1" w:rsidRDefault="00DD01A1">
      <w:pPr>
        <w:spacing w:after="0" w:line="240" w:lineRule="auto"/>
        <w:jc w:val="center"/>
        <w:rPr>
          <w:rFonts w:cs="Times New Roman"/>
          <w:b/>
          <w:bCs/>
          <w:lang w:val="en-US"/>
        </w:rPr>
      </w:pPr>
    </w:p>
    <w:p w14:paraId="3CDBC3AD" w14:textId="77777777" w:rsidR="00DD01A1" w:rsidRDefault="00C64ECA">
      <w:pPr>
        <w:spacing w:after="0" w:line="480" w:lineRule="auto"/>
        <w:jc w:val="center"/>
        <w:rPr>
          <w:rFonts w:cs="Times New Roman"/>
          <w:b/>
          <w:bCs/>
          <w:sz w:val="28"/>
          <w:szCs w:val="28"/>
          <w:lang w:val="en-US"/>
        </w:rPr>
      </w:pPr>
      <w:r>
        <w:rPr>
          <w:rFonts w:cs="Times New Roman"/>
          <w:b/>
          <w:bCs/>
          <w:sz w:val="28"/>
          <w:szCs w:val="28"/>
          <w:lang w:val="en-US"/>
        </w:rPr>
        <w:t xml:space="preserve">A DISSERTATION SUBMITTED INTO THE DEPARTMENT OF ENGLISH, FACULTY OF ARTS </w:t>
      </w:r>
    </w:p>
    <w:p w14:paraId="55EE9CF0" w14:textId="77777777" w:rsidR="00DD01A1" w:rsidRDefault="00DD01A1">
      <w:pPr>
        <w:spacing w:after="0" w:line="480" w:lineRule="auto"/>
        <w:jc w:val="center"/>
        <w:rPr>
          <w:rFonts w:cs="Times New Roman"/>
          <w:b/>
          <w:bCs/>
          <w:sz w:val="28"/>
          <w:szCs w:val="28"/>
          <w:lang w:val="en-US"/>
        </w:rPr>
      </w:pPr>
    </w:p>
    <w:p w14:paraId="3E077BE7" w14:textId="77777777" w:rsidR="00DD01A1" w:rsidRDefault="00C64ECA">
      <w:pPr>
        <w:spacing w:after="0" w:line="480" w:lineRule="auto"/>
        <w:jc w:val="center"/>
        <w:rPr>
          <w:rFonts w:cs="Times New Roman"/>
          <w:b/>
          <w:bCs/>
          <w:sz w:val="28"/>
          <w:szCs w:val="28"/>
          <w:lang w:val="en-US"/>
        </w:rPr>
      </w:pPr>
      <w:r>
        <w:rPr>
          <w:rFonts w:cs="Times New Roman"/>
          <w:b/>
          <w:bCs/>
          <w:sz w:val="28"/>
          <w:szCs w:val="28"/>
          <w:lang w:val="en-US"/>
        </w:rPr>
        <w:t>TO THE POSTGRADUATE SCHOOL</w:t>
      </w:r>
    </w:p>
    <w:p w14:paraId="40292928" w14:textId="77777777" w:rsidR="00DD01A1" w:rsidRDefault="00DD01A1">
      <w:pPr>
        <w:spacing w:after="0" w:line="480" w:lineRule="auto"/>
        <w:jc w:val="center"/>
        <w:rPr>
          <w:rFonts w:cs="Times New Roman"/>
          <w:b/>
          <w:bCs/>
          <w:sz w:val="28"/>
          <w:szCs w:val="28"/>
          <w:lang w:val="en-US"/>
        </w:rPr>
      </w:pPr>
    </w:p>
    <w:p w14:paraId="061CAE04" w14:textId="77777777" w:rsidR="00DD01A1" w:rsidRDefault="00C64ECA">
      <w:pPr>
        <w:spacing w:after="0" w:line="480" w:lineRule="auto"/>
        <w:jc w:val="center"/>
        <w:rPr>
          <w:rFonts w:cs="Times New Roman"/>
          <w:b/>
          <w:bCs/>
          <w:sz w:val="28"/>
          <w:szCs w:val="28"/>
          <w:lang w:val="en-US"/>
        </w:rPr>
      </w:pPr>
      <w:r>
        <w:rPr>
          <w:rFonts w:cs="Times New Roman"/>
          <w:b/>
          <w:bCs/>
          <w:sz w:val="28"/>
          <w:szCs w:val="28"/>
          <w:lang w:val="en-US"/>
        </w:rPr>
        <w:t xml:space="preserve">IN THE PARTIAL FULFILMENT OF THE REQUIREMENTS FOR THE AWARD OF MASTER OF ARTS IN ENGLISH OF OLABISI ONABANJO UNIVERSITY, AGO-IWOYE, NIGERIA </w:t>
      </w:r>
    </w:p>
    <w:p w14:paraId="154C71B3" w14:textId="77777777" w:rsidR="00DD01A1" w:rsidRDefault="00DD01A1">
      <w:pPr>
        <w:rPr>
          <w:rFonts w:cs="Times New Roman"/>
          <w:b/>
          <w:bCs/>
          <w:lang w:val="en-US"/>
        </w:rPr>
      </w:pPr>
    </w:p>
    <w:p w14:paraId="30B293E1" w14:textId="77777777" w:rsidR="00DD01A1" w:rsidRDefault="00DD01A1">
      <w:pPr>
        <w:rPr>
          <w:rFonts w:cs="Times New Roman"/>
          <w:b/>
          <w:bCs/>
          <w:lang w:val="en-US"/>
        </w:rPr>
      </w:pPr>
    </w:p>
    <w:p w14:paraId="4DDFECE3" w14:textId="77777777" w:rsidR="00DD01A1" w:rsidRDefault="00DD01A1">
      <w:pPr>
        <w:rPr>
          <w:rFonts w:cs="Times New Roman"/>
          <w:b/>
          <w:bCs/>
          <w:lang w:val="en-US"/>
        </w:rPr>
      </w:pPr>
    </w:p>
    <w:p w14:paraId="228FAB9D" w14:textId="77777777" w:rsidR="00DD01A1" w:rsidRDefault="00DD01A1">
      <w:pPr>
        <w:rPr>
          <w:rFonts w:cs="Times New Roman"/>
          <w:b/>
          <w:bCs/>
          <w:lang w:val="en-US"/>
        </w:rPr>
      </w:pPr>
    </w:p>
    <w:p w14:paraId="7CB77621" w14:textId="35B9DD51" w:rsidR="00DD01A1" w:rsidRDefault="008C2C40">
      <w:pPr>
        <w:jc w:val="center"/>
        <w:rPr>
          <w:rFonts w:cs="Times New Roman"/>
          <w:b/>
          <w:bCs/>
          <w:lang w:val="en-US"/>
        </w:rPr>
      </w:pPr>
      <w:r>
        <w:rPr>
          <w:rFonts w:cs="Times New Roman"/>
          <w:b/>
          <w:bCs/>
          <w:lang w:val="en-US"/>
        </w:rPr>
        <w:t xml:space="preserve">                                                            </w:t>
      </w:r>
      <w:r w:rsidR="007D5ED8">
        <w:rPr>
          <w:rFonts w:cs="Times New Roman"/>
          <w:b/>
          <w:bCs/>
          <w:lang w:val="en-US"/>
        </w:rPr>
        <w:t xml:space="preserve">JULY </w:t>
      </w:r>
      <w:r w:rsidR="00C64ECA">
        <w:rPr>
          <w:rFonts w:cs="Times New Roman"/>
          <w:b/>
          <w:bCs/>
          <w:lang w:val="en-US"/>
        </w:rPr>
        <w:t>, 2026</w:t>
      </w:r>
    </w:p>
    <w:p w14:paraId="253BD6DC" w14:textId="77777777" w:rsidR="00DD01A1" w:rsidRDefault="00C64ECA">
      <w:pPr>
        <w:pStyle w:val="Heading1"/>
        <w:jc w:val="center"/>
        <w:rPr>
          <w:rFonts w:cs="Times New Roman"/>
          <w:szCs w:val="24"/>
        </w:rPr>
      </w:pPr>
      <w:bookmarkStart w:id="0" w:name="_Toc226988668"/>
      <w:bookmarkStart w:id="1" w:name="_Toc226991365"/>
      <w:bookmarkStart w:id="2" w:name="_Toc230170197"/>
      <w:r>
        <w:rPr>
          <w:rFonts w:cs="Times New Roman"/>
          <w:szCs w:val="24"/>
        </w:rPr>
        <w:lastRenderedPageBreak/>
        <w:t>ABSTRACT</w:t>
      </w:r>
      <w:bookmarkEnd w:id="0"/>
      <w:bookmarkEnd w:id="1"/>
      <w:bookmarkEnd w:id="2"/>
    </w:p>
    <w:p w14:paraId="03AE8DF7" w14:textId="77777777" w:rsidR="00DD01A1" w:rsidRDefault="00C64ECA">
      <w:pPr>
        <w:jc w:val="both"/>
        <w:rPr>
          <w:rFonts w:cs="Times New Roman"/>
        </w:rPr>
      </w:pPr>
      <w:r>
        <w:rPr>
          <w:rFonts w:cs="Times New Roman"/>
        </w:rPr>
        <w:t xml:space="preserve">This study investigates the pragmatic and contextual dimensions of slang expressions in selected Big Brother Naija (BBN) interactions. Studies have largely focused on its moral, cultural, and behavioural effects. Meanwhile, limited attention has been paid to the communicative functions of the slang expressions used by housemates. Consequently, this study examines communicative resources in selected slang expressions used by BBN housemates. </w:t>
      </w:r>
    </w:p>
    <w:p w14:paraId="5A89009D" w14:textId="77777777" w:rsidR="00DD01A1" w:rsidRDefault="00C64ECA">
      <w:pPr>
        <w:jc w:val="both"/>
        <w:rPr>
          <w:rFonts w:cs="Times New Roman"/>
        </w:rPr>
      </w:pPr>
      <w:r>
        <w:rPr>
          <w:rFonts w:cs="Times New Roman"/>
          <w:lang w:val="en-US"/>
        </w:rPr>
        <w:t>The study adopted a qualitative research design. This is rooted in discourse-pragmatic analysis. Data for the study consisted of twenty selected slang expressions. These were purposively drawn from BBN Seasons 4, 5, 6, and the All-Stars edition. The expressions were purposively selected from spontaneous interactions sourced through YouTube clips, TikTok videos, and digital media platforms. The study employed observation and transcription as instruments for data collection. Meanwhile, contextual discourse an</w:t>
      </w:r>
      <w:r>
        <w:rPr>
          <w:rFonts w:cs="Times New Roman"/>
          <w:lang w:val="en-US"/>
        </w:rPr>
        <w:t>alysis was used as the analytical method. The theoretical framework combined Speech Act Theory and Relevance Theory.</w:t>
      </w:r>
    </w:p>
    <w:p w14:paraId="54E9769A" w14:textId="77777777" w:rsidR="00DD01A1" w:rsidRDefault="00C64ECA">
      <w:pPr>
        <w:jc w:val="both"/>
        <w:rPr>
          <w:rFonts w:cs="Times New Roman"/>
        </w:rPr>
      </w:pPr>
      <w:r>
        <w:rPr>
          <w:rFonts w:cs="Times New Roman"/>
        </w:rPr>
        <w:t>The findings reveal that BBNaija slang expressions display considerable structural diversity. They comprise Nigerian Pidgin-based construction</w:t>
      </w:r>
      <w:r>
        <w:rPr>
          <w:rFonts w:cs="Times New Roman"/>
          <w:lang w:val="en-US"/>
        </w:rPr>
        <w:t xml:space="preserve">, </w:t>
      </w:r>
      <w:r>
        <w:rPr>
          <w:rFonts w:cs="Times New Roman"/>
        </w:rPr>
        <w:t xml:space="preserve">borrowed lexical items from indigenous languages (e.g., </w:t>
      </w:r>
      <w:r>
        <w:rPr>
          <w:rFonts w:cs="Times New Roman"/>
          <w:i/>
          <w:iCs/>
        </w:rPr>
        <w:t>Mafo</w:t>
      </w:r>
      <w:r>
        <w:rPr>
          <w:rFonts w:cs="Times New Roman"/>
        </w:rPr>
        <w:t xml:space="preserve">, </w:t>
      </w:r>
      <w:r>
        <w:rPr>
          <w:rFonts w:cs="Times New Roman"/>
          <w:i/>
          <w:iCs/>
        </w:rPr>
        <w:t>Opor</w:t>
      </w:r>
      <w:r>
        <w:rPr>
          <w:rFonts w:cs="Times New Roman"/>
        </w:rPr>
        <w:t xml:space="preserve">), metaphorical expressions (e.g., </w:t>
      </w:r>
      <w:r>
        <w:rPr>
          <w:rFonts w:cs="Times New Roman"/>
          <w:i/>
          <w:iCs/>
        </w:rPr>
        <w:t>Chop breakfast</w:t>
      </w:r>
      <w:r>
        <w:rPr>
          <w:rFonts w:cs="Times New Roman"/>
        </w:rPr>
        <w:t xml:space="preserve">, </w:t>
      </w:r>
      <w:r>
        <w:rPr>
          <w:rFonts w:cs="Times New Roman"/>
          <w:i/>
          <w:iCs/>
        </w:rPr>
        <w:t>Pepper dem</w:t>
      </w:r>
      <w:r>
        <w:rPr>
          <w:rFonts w:cs="Times New Roman"/>
        </w:rPr>
        <w:t xml:space="preserve">, </w:t>
      </w:r>
      <w:r>
        <w:rPr>
          <w:rFonts w:cs="Times New Roman"/>
          <w:i/>
          <w:iCs/>
        </w:rPr>
        <w:t>We die here</w:t>
      </w:r>
      <w:r>
        <w:rPr>
          <w:rFonts w:cs="Times New Roman"/>
        </w:rPr>
        <w:t xml:space="preserve">), clause-based constructions (e.g., </w:t>
      </w:r>
      <w:r>
        <w:rPr>
          <w:rFonts w:cs="Times New Roman"/>
          <w:i/>
          <w:iCs/>
        </w:rPr>
        <w:t>You dey find my mouth</w:t>
      </w:r>
      <w:r>
        <w:rPr>
          <w:rFonts w:cs="Times New Roman"/>
        </w:rPr>
        <w:t xml:space="preserve">, </w:t>
      </w:r>
      <w:r>
        <w:rPr>
          <w:rFonts w:cs="Times New Roman"/>
          <w:i/>
          <w:iCs/>
        </w:rPr>
        <w:t>Shine ya eyes</w:t>
      </w:r>
      <w:r>
        <w:rPr>
          <w:rFonts w:cs="Times New Roman"/>
        </w:rPr>
        <w:t xml:space="preserve">, </w:t>
      </w:r>
      <w:r>
        <w:rPr>
          <w:rFonts w:cs="Times New Roman"/>
          <w:i/>
          <w:iCs/>
        </w:rPr>
        <w:t>Who dey breet?</w:t>
      </w:r>
      <w:r>
        <w:rPr>
          <w:rFonts w:cs="Times New Roman"/>
        </w:rPr>
        <w:t xml:space="preserve">), and hybrid expressions (e.g., </w:t>
      </w:r>
      <w:r>
        <w:rPr>
          <w:rFonts w:cs="Times New Roman"/>
          <w:i/>
          <w:iCs/>
        </w:rPr>
        <w:t>Gen Z baddie</w:t>
      </w:r>
      <w:r>
        <w:rPr>
          <w:rFonts w:cs="Times New Roman"/>
        </w:rPr>
        <w:t>). The study further shows that housemates employ a range of communicative strategies to achieve different interactional goals. The analysis also demonstrates that the meanings of these expressions are highly context-dependent. Additionally, they cannot be derived from their literal forms. Furthermore, the study establishes that interactional and socio-cultural contexts shape interpretation. Housemates construct identities, negotiate interpersonal relationships, express emotions, manage conflict, create hum</w:t>
      </w:r>
      <w:r>
        <w:rPr>
          <w:rFonts w:cs="Times New Roman"/>
        </w:rPr>
        <w:t>our, intensify dramatic moments, and sustain audience engagement within the BBNaija reality television environment. This is through these slang expressions.</w:t>
      </w:r>
    </w:p>
    <w:p w14:paraId="1B77DD8B" w14:textId="77777777" w:rsidR="00DD01A1" w:rsidRDefault="00C64ECA">
      <w:pPr>
        <w:jc w:val="both"/>
        <w:rPr>
          <w:rFonts w:cs="Times New Roman"/>
        </w:rPr>
      </w:pPr>
      <w:r>
        <w:rPr>
          <w:rFonts w:cs="Times New Roman"/>
        </w:rPr>
        <w:t xml:space="preserve">The study concludes that slang expressions in BBN function as sophisticated communicative and socio-cultural resources. Therefore, the study contributes to scholarship in pragmatics, sociolinguistics, media discourse, and Nigerian popular culture. </w:t>
      </w:r>
    </w:p>
    <w:p w14:paraId="607AF10A" w14:textId="77777777" w:rsidR="00DD01A1" w:rsidRDefault="00C64ECA">
      <w:pPr>
        <w:jc w:val="both"/>
        <w:rPr>
          <w:rFonts w:cs="Times New Roman"/>
        </w:rPr>
      </w:pPr>
      <w:r>
        <w:rPr>
          <w:rFonts w:cs="Times New Roman"/>
          <w:b/>
          <w:bCs/>
        </w:rPr>
        <w:t>Keywords:</w:t>
      </w:r>
      <w:r>
        <w:rPr>
          <w:rFonts w:cs="Times New Roman"/>
        </w:rPr>
        <w:t xml:space="preserve"> Slang, BBN, Meaning, Young Communication, Communication Strategies and Pragmatics</w:t>
      </w:r>
    </w:p>
    <w:p w14:paraId="677DFAC6" w14:textId="77777777" w:rsidR="00DD01A1" w:rsidRDefault="00DD01A1">
      <w:pPr>
        <w:jc w:val="both"/>
        <w:rPr>
          <w:rFonts w:cs="Times New Roman"/>
        </w:rPr>
      </w:pPr>
    </w:p>
    <w:p w14:paraId="670A7E94" w14:textId="77777777" w:rsidR="00DD01A1" w:rsidRDefault="00DD01A1">
      <w:pPr>
        <w:jc w:val="both"/>
        <w:rPr>
          <w:rFonts w:cs="Times New Roman"/>
        </w:rPr>
      </w:pPr>
    </w:p>
    <w:p w14:paraId="18A6EF40" w14:textId="77777777" w:rsidR="00DD01A1" w:rsidRDefault="00DD01A1">
      <w:pPr>
        <w:jc w:val="both"/>
        <w:rPr>
          <w:rFonts w:cs="Times New Roman"/>
        </w:rPr>
      </w:pPr>
    </w:p>
    <w:p w14:paraId="57352AE9" w14:textId="77777777" w:rsidR="00DD01A1" w:rsidRDefault="00DD01A1">
      <w:pPr>
        <w:jc w:val="both"/>
        <w:rPr>
          <w:rFonts w:cs="Times New Roman"/>
        </w:rPr>
      </w:pPr>
    </w:p>
    <w:p w14:paraId="2DBC237B" w14:textId="77777777" w:rsidR="00DD01A1" w:rsidRDefault="00DD01A1">
      <w:pPr>
        <w:jc w:val="both"/>
        <w:rPr>
          <w:rFonts w:cs="Times New Roman"/>
        </w:rPr>
      </w:pPr>
    </w:p>
    <w:p w14:paraId="25AA02AC" w14:textId="77777777" w:rsidR="00DD01A1" w:rsidRDefault="00C64ECA">
      <w:pPr>
        <w:pStyle w:val="Heading1"/>
        <w:jc w:val="center"/>
        <w:rPr>
          <w:rFonts w:cs="Times New Roman"/>
          <w:b w:val="0"/>
          <w:bCs/>
          <w:szCs w:val="24"/>
          <w:lang w:val="en-US"/>
        </w:rPr>
      </w:pPr>
      <w:bookmarkStart w:id="3" w:name="_Toc226988669"/>
      <w:bookmarkStart w:id="4" w:name="_Toc226991366"/>
      <w:bookmarkStart w:id="5" w:name="_Toc230170198"/>
      <w:r>
        <w:rPr>
          <w:rFonts w:cs="Times New Roman"/>
          <w:szCs w:val="24"/>
          <w:lang w:val="en-US"/>
        </w:rPr>
        <w:lastRenderedPageBreak/>
        <w:t>CERTIFICATION</w:t>
      </w:r>
      <w:bookmarkEnd w:id="3"/>
      <w:bookmarkEnd w:id="4"/>
      <w:bookmarkEnd w:id="5"/>
    </w:p>
    <w:p w14:paraId="063543EC" w14:textId="77777777" w:rsidR="00DD01A1" w:rsidRDefault="00C64ECA">
      <w:pPr>
        <w:spacing w:after="0" w:line="360" w:lineRule="auto"/>
        <w:jc w:val="both"/>
        <w:rPr>
          <w:rFonts w:cs="Times New Roman"/>
          <w:bCs/>
          <w:lang w:val="en-US"/>
        </w:rPr>
      </w:pPr>
      <w:r>
        <w:rPr>
          <w:rFonts w:cs="Times New Roman"/>
          <w:bCs/>
          <w:lang w:val="en-US"/>
        </w:rPr>
        <w:t xml:space="preserve">This is to certify that this study was carried out by KOLADE Cecilia Damilola </w:t>
      </w:r>
      <w:r>
        <w:rPr>
          <w:rFonts w:cs="Times New Roman"/>
          <w:lang w:val="en-US"/>
        </w:rPr>
        <w:t>with the matriculation no: PAR/F/24/25/0001</w:t>
      </w:r>
      <w:r>
        <w:rPr>
          <w:rFonts w:cs="Times New Roman"/>
          <w:bCs/>
          <w:lang w:val="en-US"/>
        </w:rPr>
        <w:t xml:space="preserve"> </w:t>
      </w:r>
      <w:r>
        <w:rPr>
          <w:rFonts w:cs="Times New Roman"/>
          <w:lang w:val="en-US"/>
        </w:rPr>
        <w:t>of the department of English, Faculty of Arts, Olabisi Onabanjo University, Ago-Iwoye, Ogun state under my supervision.</w:t>
      </w:r>
    </w:p>
    <w:p w14:paraId="447B7A7E" w14:textId="77777777" w:rsidR="00DD01A1" w:rsidRDefault="00DD01A1">
      <w:pPr>
        <w:rPr>
          <w:rFonts w:cs="Times New Roman"/>
          <w:lang w:val="en-US"/>
        </w:rPr>
      </w:pPr>
    </w:p>
    <w:p w14:paraId="501711BC" w14:textId="77777777" w:rsidR="00DD01A1" w:rsidRDefault="00DD01A1">
      <w:pPr>
        <w:rPr>
          <w:rFonts w:cs="Times New Roman"/>
          <w:lang w:val="en-US"/>
        </w:rPr>
      </w:pPr>
    </w:p>
    <w:p w14:paraId="20102A99" w14:textId="77777777" w:rsidR="00DD01A1" w:rsidRDefault="00DD01A1">
      <w:pPr>
        <w:rPr>
          <w:rFonts w:cs="Times New Roman"/>
          <w:lang w:val="en-US"/>
        </w:rPr>
      </w:pPr>
    </w:p>
    <w:p w14:paraId="273EE622" w14:textId="77777777" w:rsidR="00DD01A1" w:rsidRDefault="00DD01A1">
      <w:pPr>
        <w:rPr>
          <w:rFonts w:cs="Times New Roman"/>
          <w:lang w:val="en-US"/>
        </w:rPr>
      </w:pPr>
    </w:p>
    <w:p w14:paraId="330F62D2" w14:textId="77777777" w:rsidR="00DD01A1" w:rsidRDefault="00C64ECA">
      <w:pPr>
        <w:rPr>
          <w:rFonts w:cs="Times New Roman"/>
          <w:lang w:val="en-US"/>
        </w:rPr>
      </w:pPr>
      <w:r>
        <w:rPr>
          <w:rFonts w:cs="Times New Roman"/>
          <w:lang w:val="en-US"/>
        </w:rPr>
        <w:t>________________________</w:t>
      </w:r>
      <w:r>
        <w:rPr>
          <w:rFonts w:cs="Times New Roman"/>
          <w:lang w:val="en-US"/>
        </w:rPr>
        <w:tab/>
      </w:r>
      <w:r>
        <w:rPr>
          <w:rFonts w:cs="Times New Roman"/>
          <w:lang w:val="en-US"/>
        </w:rPr>
        <w:tab/>
      </w:r>
      <w:r>
        <w:rPr>
          <w:rFonts w:cs="Times New Roman"/>
          <w:lang w:val="en-US"/>
        </w:rPr>
        <w:tab/>
      </w:r>
      <w:r>
        <w:rPr>
          <w:rFonts w:cs="Times New Roman"/>
          <w:lang w:val="en-US"/>
        </w:rPr>
        <w:tab/>
        <w:t>_______________________</w:t>
      </w:r>
    </w:p>
    <w:p w14:paraId="704EDC2A" w14:textId="77777777" w:rsidR="00DD01A1" w:rsidRDefault="00C64ECA">
      <w:pPr>
        <w:rPr>
          <w:rFonts w:cs="Times New Roman"/>
          <w:lang w:val="en-US"/>
        </w:rPr>
      </w:pPr>
      <w:r>
        <w:rPr>
          <w:rFonts w:cs="Times New Roman"/>
          <w:lang w:val="en-US"/>
        </w:rPr>
        <w:t>DR. OLUWAKEMI T. OLAYEMI</w:t>
      </w:r>
      <w:r>
        <w:rPr>
          <w:rFonts w:cs="Times New Roman"/>
          <w:lang w:val="en-US"/>
        </w:rPr>
        <w:tab/>
      </w:r>
      <w:r>
        <w:rPr>
          <w:rFonts w:cs="Times New Roman"/>
          <w:lang w:val="en-US"/>
        </w:rPr>
        <w:tab/>
      </w:r>
      <w:r>
        <w:rPr>
          <w:rFonts w:cs="Times New Roman"/>
          <w:lang w:val="en-US"/>
        </w:rPr>
        <w:tab/>
      </w:r>
      <w:r>
        <w:rPr>
          <w:rFonts w:cs="Times New Roman"/>
          <w:lang w:val="en-US"/>
        </w:rPr>
        <w:tab/>
      </w:r>
      <w:r>
        <w:rPr>
          <w:rFonts w:cs="Times New Roman"/>
          <w:lang w:val="en-US"/>
        </w:rPr>
        <w:tab/>
      </w:r>
      <w:r>
        <w:rPr>
          <w:rFonts w:cs="Times New Roman"/>
          <w:lang w:val="en-US"/>
        </w:rPr>
        <w:tab/>
        <w:t>DATE</w:t>
      </w:r>
    </w:p>
    <w:p w14:paraId="1C613B36" w14:textId="77777777" w:rsidR="00DD01A1" w:rsidRDefault="00C64ECA">
      <w:pPr>
        <w:rPr>
          <w:rFonts w:cs="Times New Roman"/>
          <w:lang w:val="en-US"/>
        </w:rPr>
      </w:pPr>
      <w:r>
        <w:rPr>
          <w:rFonts w:cs="Times New Roman"/>
          <w:lang w:val="en-US"/>
        </w:rPr>
        <w:t xml:space="preserve">B.A (HONS) (OGUN), M.A, PhD (IBADAN) </w:t>
      </w:r>
    </w:p>
    <w:p w14:paraId="59293525" w14:textId="77777777" w:rsidR="00DD01A1" w:rsidRDefault="00C64ECA">
      <w:pPr>
        <w:rPr>
          <w:rFonts w:cs="Times New Roman"/>
          <w:lang w:val="en-US"/>
        </w:rPr>
      </w:pPr>
      <w:r>
        <w:rPr>
          <w:rFonts w:cs="Times New Roman"/>
          <w:lang w:val="en-US"/>
        </w:rPr>
        <w:t>Department of English</w:t>
      </w:r>
    </w:p>
    <w:p w14:paraId="1CE8C4EE" w14:textId="77777777" w:rsidR="00DD01A1" w:rsidRDefault="00C64ECA">
      <w:pPr>
        <w:rPr>
          <w:rFonts w:cs="Times New Roman"/>
          <w:lang w:val="en-US"/>
        </w:rPr>
      </w:pPr>
      <w:r>
        <w:rPr>
          <w:rFonts w:cs="Times New Roman"/>
          <w:lang w:val="en-US"/>
        </w:rPr>
        <w:t>Olabisi Onabanjo University</w:t>
      </w:r>
    </w:p>
    <w:p w14:paraId="28D794F0" w14:textId="77777777" w:rsidR="00DD01A1" w:rsidRDefault="00C64ECA">
      <w:pPr>
        <w:rPr>
          <w:rFonts w:cs="Times New Roman"/>
          <w:lang w:val="en-US"/>
        </w:rPr>
      </w:pPr>
      <w:r>
        <w:rPr>
          <w:rFonts w:cs="Times New Roman"/>
          <w:lang w:val="en-US"/>
        </w:rPr>
        <w:t>Ago-Iwoye</w:t>
      </w:r>
    </w:p>
    <w:p w14:paraId="717970AF" w14:textId="77777777" w:rsidR="00DD01A1" w:rsidRDefault="00DD01A1">
      <w:pPr>
        <w:rPr>
          <w:rFonts w:cs="Times New Roman"/>
          <w:lang w:val="en-US"/>
        </w:rPr>
      </w:pPr>
    </w:p>
    <w:p w14:paraId="5AE4DDF0" w14:textId="77777777" w:rsidR="00DD01A1" w:rsidRDefault="00DD01A1">
      <w:pPr>
        <w:rPr>
          <w:rFonts w:cs="Times New Roman"/>
          <w:lang w:val="en-US"/>
        </w:rPr>
      </w:pPr>
    </w:p>
    <w:p w14:paraId="19231D7A" w14:textId="77777777" w:rsidR="00DD01A1" w:rsidRDefault="00DD01A1">
      <w:pPr>
        <w:rPr>
          <w:rFonts w:cs="Times New Roman"/>
          <w:lang w:val="en-US"/>
        </w:rPr>
      </w:pPr>
    </w:p>
    <w:p w14:paraId="732E8A43" w14:textId="77777777" w:rsidR="00DD01A1" w:rsidRDefault="00DD01A1">
      <w:pPr>
        <w:rPr>
          <w:rFonts w:cs="Times New Roman"/>
          <w:lang w:val="en-US"/>
        </w:rPr>
      </w:pPr>
    </w:p>
    <w:p w14:paraId="5B7B2E57" w14:textId="77777777" w:rsidR="00DD01A1" w:rsidRDefault="00C64ECA">
      <w:pPr>
        <w:rPr>
          <w:rFonts w:cs="Times New Roman"/>
          <w:lang w:val="en-US"/>
        </w:rPr>
      </w:pPr>
      <w:r>
        <w:rPr>
          <w:rFonts w:cs="Times New Roman"/>
          <w:lang w:val="en-US"/>
        </w:rPr>
        <w:t>________________________</w:t>
      </w:r>
      <w:r>
        <w:rPr>
          <w:rFonts w:cs="Times New Roman"/>
          <w:lang w:val="en-US"/>
        </w:rPr>
        <w:tab/>
      </w:r>
      <w:r>
        <w:rPr>
          <w:rFonts w:cs="Times New Roman"/>
          <w:lang w:val="en-US"/>
        </w:rPr>
        <w:tab/>
      </w:r>
      <w:r>
        <w:rPr>
          <w:rFonts w:cs="Times New Roman"/>
          <w:lang w:val="en-US"/>
        </w:rPr>
        <w:tab/>
      </w:r>
      <w:r>
        <w:rPr>
          <w:rFonts w:cs="Times New Roman"/>
          <w:lang w:val="en-US"/>
        </w:rPr>
        <w:tab/>
        <w:t>_______________________</w:t>
      </w:r>
    </w:p>
    <w:p w14:paraId="35782015" w14:textId="77777777" w:rsidR="00BA4DFD" w:rsidRDefault="00BA4DFD" w:rsidP="00445406">
      <w:pPr>
        <w:rPr>
          <w:rFonts w:cs="Times New Roman"/>
          <w:lang w:val="en-US"/>
        </w:rPr>
      </w:pPr>
      <w:r>
        <w:rPr>
          <w:rFonts w:cs="Times New Roman"/>
          <w:lang w:val="en-US"/>
        </w:rPr>
        <w:t xml:space="preserve">DR. </w:t>
      </w:r>
      <w:proofErr w:type="spellStart"/>
      <w:r>
        <w:rPr>
          <w:rFonts w:cs="Times New Roman"/>
          <w:lang w:val="en-US"/>
        </w:rPr>
        <w:t>OLUWAKEMI</w:t>
      </w:r>
      <w:proofErr w:type="spellEnd"/>
      <w:r>
        <w:rPr>
          <w:rFonts w:cs="Times New Roman"/>
          <w:lang w:val="en-US"/>
        </w:rPr>
        <w:t xml:space="preserve"> T. OLAYEMI</w:t>
      </w:r>
      <w:r>
        <w:rPr>
          <w:rFonts w:cs="Times New Roman"/>
          <w:lang w:val="en-US"/>
        </w:rPr>
        <w:tab/>
      </w:r>
      <w:r>
        <w:rPr>
          <w:rFonts w:cs="Times New Roman"/>
          <w:lang w:val="en-US"/>
        </w:rPr>
        <w:tab/>
      </w:r>
      <w:r>
        <w:rPr>
          <w:rFonts w:cs="Times New Roman"/>
          <w:lang w:val="en-US"/>
        </w:rPr>
        <w:tab/>
      </w:r>
      <w:r>
        <w:rPr>
          <w:rFonts w:cs="Times New Roman"/>
          <w:lang w:val="en-US"/>
        </w:rPr>
        <w:tab/>
      </w:r>
      <w:r>
        <w:rPr>
          <w:rFonts w:cs="Times New Roman"/>
          <w:lang w:val="en-US"/>
        </w:rPr>
        <w:tab/>
      </w:r>
      <w:r>
        <w:rPr>
          <w:rFonts w:cs="Times New Roman"/>
          <w:lang w:val="en-US"/>
        </w:rPr>
        <w:tab/>
        <w:t>DATE</w:t>
      </w:r>
    </w:p>
    <w:p w14:paraId="5C73980C" w14:textId="77777777" w:rsidR="00BA4DFD" w:rsidRDefault="00BA4DFD" w:rsidP="00445406">
      <w:pPr>
        <w:rPr>
          <w:rFonts w:cs="Times New Roman"/>
          <w:lang w:val="en-US"/>
        </w:rPr>
      </w:pPr>
      <w:r>
        <w:rPr>
          <w:rFonts w:cs="Times New Roman"/>
          <w:lang w:val="en-US"/>
        </w:rPr>
        <w:t xml:space="preserve">B.A (HONS) (OGUN), M.A, PhD (IBADAN) </w:t>
      </w:r>
    </w:p>
    <w:p w14:paraId="599CFD11" w14:textId="77777777" w:rsidR="00BA4DFD" w:rsidRDefault="00BA4DFD" w:rsidP="00445406">
      <w:pPr>
        <w:rPr>
          <w:rFonts w:cs="Times New Roman"/>
          <w:lang w:val="en-US"/>
        </w:rPr>
      </w:pPr>
      <w:r>
        <w:rPr>
          <w:rFonts w:cs="Times New Roman"/>
          <w:lang w:val="en-US"/>
        </w:rPr>
        <w:t>Department of English</w:t>
      </w:r>
    </w:p>
    <w:p w14:paraId="76A566EA" w14:textId="77777777" w:rsidR="00BA4DFD" w:rsidRDefault="00BA4DFD" w:rsidP="00445406">
      <w:pPr>
        <w:rPr>
          <w:rFonts w:cs="Times New Roman"/>
          <w:lang w:val="en-US"/>
        </w:rPr>
      </w:pPr>
      <w:r>
        <w:rPr>
          <w:rFonts w:cs="Times New Roman"/>
          <w:lang w:val="en-US"/>
        </w:rPr>
        <w:t>Olabisi Onabanjo University</w:t>
      </w:r>
    </w:p>
    <w:p w14:paraId="426A14DF" w14:textId="77777777" w:rsidR="00BA4DFD" w:rsidRDefault="00BA4DFD" w:rsidP="00445406">
      <w:pPr>
        <w:rPr>
          <w:rFonts w:cs="Times New Roman"/>
          <w:lang w:val="en-US"/>
        </w:rPr>
      </w:pPr>
      <w:proofErr w:type="spellStart"/>
      <w:r>
        <w:rPr>
          <w:rFonts w:cs="Times New Roman"/>
          <w:lang w:val="en-US"/>
        </w:rPr>
        <w:t>Ago-Iwoye</w:t>
      </w:r>
      <w:proofErr w:type="spellEnd"/>
    </w:p>
    <w:p w14:paraId="7AAF7E35" w14:textId="77777777" w:rsidR="00BA4DFD" w:rsidRDefault="00BA4DFD" w:rsidP="00445406">
      <w:pPr>
        <w:rPr>
          <w:rFonts w:cs="Times New Roman"/>
          <w:lang w:val="en-US"/>
        </w:rPr>
      </w:pPr>
    </w:p>
    <w:p w14:paraId="6AD6B01D" w14:textId="77777777" w:rsidR="00DD01A1" w:rsidRDefault="00DD01A1">
      <w:pPr>
        <w:rPr>
          <w:rFonts w:cs="Times New Roman"/>
          <w:lang w:val="en-US"/>
        </w:rPr>
      </w:pPr>
    </w:p>
    <w:p w14:paraId="492F47EA" w14:textId="77777777" w:rsidR="00DD01A1" w:rsidRDefault="00DD01A1">
      <w:pPr>
        <w:rPr>
          <w:rFonts w:cs="Times New Roman"/>
          <w:lang w:val="en-US"/>
        </w:rPr>
      </w:pPr>
    </w:p>
    <w:p w14:paraId="35E6ADC1" w14:textId="77777777" w:rsidR="00DD01A1" w:rsidRDefault="00DD01A1">
      <w:pPr>
        <w:rPr>
          <w:rFonts w:cs="Times New Roman"/>
          <w:lang w:val="en-US"/>
        </w:rPr>
      </w:pPr>
    </w:p>
    <w:p w14:paraId="6DA4A578" w14:textId="77777777" w:rsidR="00DD01A1" w:rsidRDefault="00DD01A1">
      <w:pPr>
        <w:rPr>
          <w:rFonts w:cs="Times New Roman"/>
          <w:lang w:val="en-US"/>
        </w:rPr>
      </w:pPr>
    </w:p>
    <w:p w14:paraId="606CDD0F" w14:textId="77777777" w:rsidR="00DD01A1" w:rsidRDefault="00C64ECA">
      <w:pPr>
        <w:pStyle w:val="Heading1"/>
        <w:jc w:val="center"/>
        <w:rPr>
          <w:rFonts w:cs="Times New Roman"/>
          <w:szCs w:val="24"/>
          <w:lang w:val="en-US"/>
        </w:rPr>
      </w:pPr>
      <w:bookmarkStart w:id="6" w:name="_Toc226988670"/>
      <w:bookmarkStart w:id="7" w:name="_Toc226991367"/>
      <w:bookmarkStart w:id="8" w:name="_Toc230170199"/>
      <w:r>
        <w:rPr>
          <w:rFonts w:cs="Times New Roman"/>
          <w:szCs w:val="24"/>
          <w:lang w:val="en-US"/>
        </w:rPr>
        <w:lastRenderedPageBreak/>
        <w:t>DEDICATION</w:t>
      </w:r>
      <w:bookmarkEnd w:id="6"/>
      <w:bookmarkEnd w:id="7"/>
      <w:bookmarkEnd w:id="8"/>
    </w:p>
    <w:p w14:paraId="4B697B04" w14:textId="77777777" w:rsidR="00DD01A1" w:rsidRDefault="00C64ECA">
      <w:pPr>
        <w:jc w:val="center"/>
        <w:rPr>
          <w:rFonts w:cs="Times New Roman"/>
          <w:lang w:val="en-US"/>
        </w:rPr>
      </w:pPr>
      <w:r>
        <w:rPr>
          <w:rFonts w:cs="Times New Roman"/>
          <w:lang w:val="en-US"/>
        </w:rPr>
        <w:t>This dissertation is dedicated to the Almighty God and my family.</w:t>
      </w:r>
    </w:p>
    <w:p w14:paraId="28A117E1" w14:textId="77777777" w:rsidR="00DD01A1" w:rsidRDefault="00DD01A1">
      <w:pPr>
        <w:rPr>
          <w:rFonts w:cs="Times New Roman"/>
          <w:lang w:val="en-US"/>
        </w:rPr>
      </w:pPr>
    </w:p>
    <w:p w14:paraId="471DDAE5" w14:textId="77777777" w:rsidR="00DD01A1" w:rsidRDefault="00DD01A1">
      <w:pPr>
        <w:rPr>
          <w:rFonts w:cs="Times New Roman"/>
          <w:lang w:val="en-US"/>
        </w:rPr>
      </w:pPr>
    </w:p>
    <w:p w14:paraId="5F6359F5" w14:textId="77777777" w:rsidR="00DD01A1" w:rsidRDefault="00DD01A1">
      <w:pPr>
        <w:rPr>
          <w:rFonts w:cs="Times New Roman"/>
          <w:lang w:val="en-US"/>
        </w:rPr>
      </w:pPr>
    </w:p>
    <w:p w14:paraId="017EF2E2" w14:textId="77777777" w:rsidR="00DD01A1" w:rsidRDefault="00DD01A1">
      <w:pPr>
        <w:rPr>
          <w:rFonts w:cs="Times New Roman"/>
          <w:lang w:val="en-US"/>
        </w:rPr>
      </w:pPr>
    </w:p>
    <w:p w14:paraId="7E388AA2" w14:textId="77777777" w:rsidR="00DD01A1" w:rsidRDefault="00DD01A1">
      <w:pPr>
        <w:rPr>
          <w:rFonts w:cs="Times New Roman"/>
          <w:lang w:val="en-US"/>
        </w:rPr>
      </w:pPr>
    </w:p>
    <w:p w14:paraId="5A2B7471" w14:textId="77777777" w:rsidR="00DD01A1" w:rsidRDefault="00DD01A1">
      <w:pPr>
        <w:rPr>
          <w:rFonts w:cs="Times New Roman"/>
          <w:lang w:val="en-US"/>
        </w:rPr>
      </w:pPr>
    </w:p>
    <w:p w14:paraId="501F0790" w14:textId="77777777" w:rsidR="00DD01A1" w:rsidRDefault="00DD01A1">
      <w:pPr>
        <w:rPr>
          <w:rFonts w:cs="Times New Roman"/>
          <w:lang w:val="en-US"/>
        </w:rPr>
      </w:pPr>
    </w:p>
    <w:p w14:paraId="51720A76" w14:textId="77777777" w:rsidR="00DD01A1" w:rsidRDefault="00DD01A1">
      <w:pPr>
        <w:rPr>
          <w:rFonts w:cs="Times New Roman"/>
          <w:lang w:val="en-US"/>
        </w:rPr>
      </w:pPr>
    </w:p>
    <w:p w14:paraId="1F0820F8" w14:textId="77777777" w:rsidR="00DD01A1" w:rsidRDefault="00DD01A1">
      <w:pPr>
        <w:rPr>
          <w:rFonts w:cs="Times New Roman"/>
          <w:lang w:val="en-US"/>
        </w:rPr>
      </w:pPr>
    </w:p>
    <w:p w14:paraId="15E5843E" w14:textId="77777777" w:rsidR="00DD01A1" w:rsidRDefault="00DD01A1">
      <w:pPr>
        <w:rPr>
          <w:rFonts w:cs="Times New Roman"/>
          <w:lang w:val="en-US"/>
        </w:rPr>
      </w:pPr>
    </w:p>
    <w:p w14:paraId="210EF034" w14:textId="77777777" w:rsidR="00DD01A1" w:rsidRDefault="00DD01A1">
      <w:pPr>
        <w:rPr>
          <w:rFonts w:cs="Times New Roman"/>
          <w:lang w:val="en-US"/>
        </w:rPr>
      </w:pPr>
    </w:p>
    <w:p w14:paraId="5521BEC6" w14:textId="77777777" w:rsidR="00DD01A1" w:rsidRDefault="00DD01A1">
      <w:pPr>
        <w:rPr>
          <w:rFonts w:cs="Times New Roman"/>
          <w:lang w:val="en-US"/>
        </w:rPr>
      </w:pPr>
    </w:p>
    <w:p w14:paraId="0AA0A180" w14:textId="77777777" w:rsidR="00DD01A1" w:rsidRDefault="00DD01A1">
      <w:pPr>
        <w:rPr>
          <w:rFonts w:cs="Times New Roman"/>
          <w:lang w:val="en-US"/>
        </w:rPr>
      </w:pPr>
    </w:p>
    <w:p w14:paraId="4F6070BC" w14:textId="77777777" w:rsidR="00DD01A1" w:rsidRDefault="00DD01A1">
      <w:pPr>
        <w:rPr>
          <w:rFonts w:cs="Times New Roman"/>
          <w:lang w:val="en-US"/>
        </w:rPr>
      </w:pPr>
    </w:p>
    <w:p w14:paraId="41D1AFD8" w14:textId="77777777" w:rsidR="00DD01A1" w:rsidRDefault="00DD01A1">
      <w:pPr>
        <w:rPr>
          <w:rFonts w:cs="Times New Roman"/>
          <w:lang w:val="en-US"/>
        </w:rPr>
      </w:pPr>
    </w:p>
    <w:p w14:paraId="2453B941" w14:textId="77777777" w:rsidR="00DD01A1" w:rsidRDefault="00DD01A1">
      <w:pPr>
        <w:rPr>
          <w:rFonts w:cs="Times New Roman"/>
          <w:lang w:val="en-US"/>
        </w:rPr>
      </w:pPr>
    </w:p>
    <w:p w14:paraId="3AF6A68A" w14:textId="77777777" w:rsidR="00DD01A1" w:rsidRDefault="00DD01A1">
      <w:pPr>
        <w:rPr>
          <w:rFonts w:cs="Times New Roman"/>
          <w:lang w:val="en-US"/>
        </w:rPr>
      </w:pPr>
    </w:p>
    <w:p w14:paraId="235FD141" w14:textId="77777777" w:rsidR="00DD01A1" w:rsidRDefault="00DD01A1">
      <w:pPr>
        <w:rPr>
          <w:rFonts w:cs="Times New Roman"/>
          <w:lang w:val="en-US"/>
        </w:rPr>
      </w:pPr>
    </w:p>
    <w:p w14:paraId="2DEB6B47" w14:textId="77777777" w:rsidR="00DD01A1" w:rsidRDefault="00DD01A1">
      <w:pPr>
        <w:rPr>
          <w:rFonts w:cs="Times New Roman"/>
          <w:lang w:val="en-US"/>
        </w:rPr>
      </w:pPr>
    </w:p>
    <w:p w14:paraId="3B7F5344" w14:textId="77777777" w:rsidR="00DD01A1" w:rsidRDefault="00DD01A1">
      <w:pPr>
        <w:rPr>
          <w:rFonts w:cs="Times New Roman"/>
          <w:lang w:val="en-US"/>
        </w:rPr>
      </w:pPr>
    </w:p>
    <w:p w14:paraId="1EAA34B1" w14:textId="77777777" w:rsidR="00DD01A1" w:rsidRDefault="00DD01A1">
      <w:pPr>
        <w:rPr>
          <w:rFonts w:cs="Times New Roman"/>
          <w:lang w:val="en-US"/>
        </w:rPr>
      </w:pPr>
    </w:p>
    <w:p w14:paraId="02B42DBE" w14:textId="77777777" w:rsidR="00DD01A1" w:rsidRDefault="00DD01A1">
      <w:pPr>
        <w:rPr>
          <w:rFonts w:cs="Times New Roman"/>
          <w:lang w:val="en-US"/>
        </w:rPr>
      </w:pPr>
    </w:p>
    <w:p w14:paraId="554B716B" w14:textId="77777777" w:rsidR="00DD01A1" w:rsidRDefault="00DD01A1">
      <w:pPr>
        <w:rPr>
          <w:rFonts w:cs="Times New Roman"/>
          <w:lang w:val="en-US"/>
        </w:rPr>
      </w:pPr>
    </w:p>
    <w:p w14:paraId="4A4AF3D5" w14:textId="77777777" w:rsidR="00DD01A1" w:rsidRDefault="00DD01A1">
      <w:pPr>
        <w:rPr>
          <w:rFonts w:cs="Times New Roman"/>
          <w:lang w:val="en-US"/>
        </w:rPr>
      </w:pPr>
    </w:p>
    <w:p w14:paraId="38791AAE" w14:textId="77777777" w:rsidR="00DD01A1" w:rsidRDefault="00DD01A1">
      <w:pPr>
        <w:rPr>
          <w:rFonts w:cs="Times New Roman"/>
          <w:lang w:val="en-US"/>
        </w:rPr>
      </w:pPr>
    </w:p>
    <w:p w14:paraId="1901590F" w14:textId="77777777" w:rsidR="00DD01A1" w:rsidRDefault="00C64ECA">
      <w:pPr>
        <w:pStyle w:val="Heading1"/>
        <w:jc w:val="center"/>
        <w:rPr>
          <w:rFonts w:cs="Times New Roman"/>
          <w:szCs w:val="24"/>
          <w:lang w:val="en-US"/>
        </w:rPr>
      </w:pPr>
      <w:bookmarkStart w:id="9" w:name="_Toc226988671"/>
      <w:bookmarkStart w:id="10" w:name="_Toc226991368"/>
      <w:bookmarkStart w:id="11" w:name="_Toc230170200"/>
      <w:r>
        <w:rPr>
          <w:rFonts w:cs="Times New Roman"/>
          <w:szCs w:val="24"/>
          <w:lang w:val="en-US"/>
        </w:rPr>
        <w:lastRenderedPageBreak/>
        <w:t>ACKNOWLEDGEMENTS</w:t>
      </w:r>
      <w:bookmarkEnd w:id="9"/>
      <w:bookmarkEnd w:id="10"/>
      <w:bookmarkEnd w:id="11"/>
    </w:p>
    <w:p w14:paraId="63C251BD" w14:textId="77777777" w:rsidR="00DD01A1" w:rsidRDefault="00C64ECA">
      <w:pPr>
        <w:spacing w:line="360" w:lineRule="auto"/>
        <w:jc w:val="both"/>
        <w:rPr>
          <w:rFonts w:cs="Times New Roman"/>
        </w:rPr>
      </w:pPr>
      <w:r>
        <w:rPr>
          <w:rFonts w:cs="Times New Roman"/>
        </w:rPr>
        <w:t>I give all glory and gratitude to God Almighty. This is for His grace, strength, and guidance throughout the course of this study. The successful completion of this research would not have been possible without His sustaining power.</w:t>
      </w:r>
    </w:p>
    <w:p w14:paraId="30C6AFD4" w14:textId="77777777" w:rsidR="00DD01A1" w:rsidRDefault="00C64ECA">
      <w:pPr>
        <w:spacing w:line="360" w:lineRule="auto"/>
        <w:jc w:val="both"/>
        <w:rPr>
          <w:rFonts w:cs="Times New Roman"/>
        </w:rPr>
      </w:pPr>
      <w:r>
        <w:rPr>
          <w:rFonts w:cs="Times New Roman"/>
        </w:rPr>
        <w:t>I express my sincere appreciation to my supervisor, Dr. Kemi Olayemi. This is for her invaluable guidance and constructive feedback at every stage of this research. Her dedication, patience, and scholarly insight significantly shaped the direction and quality of this work.</w:t>
      </w:r>
    </w:p>
    <w:p w14:paraId="51542EA2" w14:textId="77777777" w:rsidR="00DD01A1" w:rsidRDefault="00C64ECA">
      <w:pPr>
        <w:spacing w:line="360" w:lineRule="auto"/>
        <w:jc w:val="both"/>
        <w:rPr>
          <w:rFonts w:cs="Times New Roman"/>
        </w:rPr>
      </w:pPr>
      <w:r>
        <w:rPr>
          <w:rFonts w:cs="Times New Roman"/>
        </w:rPr>
        <w:t>I am also deeply grateful to</w:t>
      </w:r>
      <w:r>
        <w:rPr>
          <w:rFonts w:cs="Times New Roman"/>
          <w:lang w:val="en-US"/>
        </w:rPr>
        <w:t xml:space="preserve"> </w:t>
      </w:r>
      <w:r>
        <w:rPr>
          <w:rFonts w:cs="Times New Roman"/>
        </w:rPr>
        <w:t>Professor Segun Omosule. This is the the Head of Department. His leadership, encouragement, and academic inspiration encouraged me. My appreciation equally goes to Dr. Jola Adegbenro, Dr. Fola Kazeem, and Dr. Grace Ibanga for their support, contributions, and encouragement throughout my academic journey.</w:t>
      </w:r>
    </w:p>
    <w:p w14:paraId="258DD5CB" w14:textId="77777777" w:rsidR="00DD01A1" w:rsidRDefault="00C64ECA">
      <w:pPr>
        <w:spacing w:line="360" w:lineRule="auto"/>
        <w:jc w:val="both"/>
        <w:rPr>
          <w:rFonts w:cs="Times New Roman"/>
        </w:rPr>
      </w:pPr>
      <w:r>
        <w:rPr>
          <w:rFonts w:cs="Times New Roman"/>
        </w:rPr>
        <w:t>I acknowledge</w:t>
      </w:r>
      <w:r>
        <w:rPr>
          <w:rFonts w:cs="Times New Roman"/>
          <w:lang w:val="en-US"/>
        </w:rPr>
        <w:t xml:space="preserve"> Abigail who is </w:t>
      </w:r>
      <w:r>
        <w:rPr>
          <w:rFonts w:cs="Times New Roman"/>
        </w:rPr>
        <w:t>my colleague. I sincerely appreciate her support, motivation, and companionship during the course of this research.</w:t>
      </w:r>
    </w:p>
    <w:p w14:paraId="4D4F9786" w14:textId="77777777" w:rsidR="00DD01A1" w:rsidRDefault="00C64ECA">
      <w:pPr>
        <w:spacing w:line="360" w:lineRule="auto"/>
        <w:jc w:val="both"/>
        <w:rPr>
          <w:rFonts w:cs="Times New Roman"/>
        </w:rPr>
      </w:pPr>
      <w:r>
        <w:rPr>
          <w:rFonts w:cs="Times New Roman"/>
        </w:rPr>
        <w:t>Also, I appreciate my family for their support</w:t>
      </w:r>
      <w:r>
        <w:rPr>
          <w:rFonts w:cs="Times New Roman"/>
          <w:lang w:val="en-US"/>
        </w:rPr>
        <w:t>. This</w:t>
      </w:r>
      <w:r>
        <w:rPr>
          <w:rFonts w:cs="Times New Roman"/>
        </w:rPr>
        <w:t xml:space="preserve"> helped my successful completion of this study. Your support is sincerely valued and will always be remembered.</w:t>
      </w:r>
    </w:p>
    <w:p w14:paraId="0174D42A" w14:textId="77777777" w:rsidR="00DD01A1" w:rsidRDefault="00DD01A1">
      <w:pPr>
        <w:rPr>
          <w:rFonts w:cs="Times New Roman"/>
          <w:lang w:val="en-US"/>
        </w:rPr>
      </w:pPr>
    </w:p>
    <w:p w14:paraId="79FBF29F" w14:textId="77777777" w:rsidR="00DD01A1" w:rsidRDefault="00DD01A1">
      <w:pPr>
        <w:rPr>
          <w:rFonts w:cs="Times New Roman"/>
          <w:lang w:val="en-US"/>
        </w:rPr>
      </w:pPr>
    </w:p>
    <w:p w14:paraId="5197B3C6" w14:textId="77777777" w:rsidR="00DD01A1" w:rsidRDefault="00DD01A1">
      <w:pPr>
        <w:rPr>
          <w:rFonts w:cs="Times New Roman"/>
          <w:lang w:val="en-US"/>
        </w:rPr>
      </w:pPr>
    </w:p>
    <w:p w14:paraId="43D89B74" w14:textId="77777777" w:rsidR="00DD01A1" w:rsidRDefault="00DD01A1">
      <w:pPr>
        <w:rPr>
          <w:rFonts w:cs="Times New Roman"/>
          <w:lang w:val="en-US"/>
        </w:rPr>
      </w:pPr>
    </w:p>
    <w:p w14:paraId="67D099E3" w14:textId="77777777" w:rsidR="00DD01A1" w:rsidRDefault="00DD01A1">
      <w:pPr>
        <w:rPr>
          <w:rFonts w:cs="Times New Roman"/>
          <w:lang w:val="en-US"/>
        </w:rPr>
      </w:pPr>
    </w:p>
    <w:p w14:paraId="48AC971F" w14:textId="77777777" w:rsidR="00DD01A1" w:rsidRDefault="00DD01A1">
      <w:pPr>
        <w:rPr>
          <w:rFonts w:cs="Times New Roman"/>
          <w:lang w:val="en-US"/>
        </w:rPr>
      </w:pPr>
    </w:p>
    <w:p w14:paraId="202E4B31" w14:textId="77777777" w:rsidR="00DD01A1" w:rsidRDefault="00DD01A1">
      <w:pPr>
        <w:rPr>
          <w:rFonts w:cs="Times New Roman"/>
          <w:lang w:val="en-US"/>
        </w:rPr>
      </w:pPr>
    </w:p>
    <w:p w14:paraId="2B0762DB" w14:textId="77777777" w:rsidR="00DD01A1" w:rsidRDefault="00DD01A1">
      <w:pPr>
        <w:rPr>
          <w:rFonts w:cs="Times New Roman"/>
          <w:lang w:val="en-US"/>
        </w:rPr>
      </w:pPr>
    </w:p>
    <w:p w14:paraId="55682D0C" w14:textId="77777777" w:rsidR="00DD01A1" w:rsidRDefault="00DD01A1">
      <w:pPr>
        <w:rPr>
          <w:rFonts w:cs="Times New Roman"/>
          <w:lang w:val="en-US"/>
        </w:rPr>
      </w:pPr>
    </w:p>
    <w:p w14:paraId="1894F5C3" w14:textId="77777777" w:rsidR="00DD01A1" w:rsidRDefault="00DD01A1">
      <w:pPr>
        <w:rPr>
          <w:rFonts w:cs="Times New Roman"/>
          <w:lang w:val="en-US"/>
        </w:rPr>
      </w:pPr>
    </w:p>
    <w:p w14:paraId="25A4E97F" w14:textId="77777777" w:rsidR="00DD01A1" w:rsidRDefault="00DD01A1">
      <w:pPr>
        <w:rPr>
          <w:rFonts w:cs="Times New Roman"/>
          <w:lang w:val="en-US"/>
        </w:rPr>
      </w:pPr>
    </w:p>
    <w:p w14:paraId="429E74B2" w14:textId="77777777" w:rsidR="00DD01A1" w:rsidRDefault="00DD01A1">
      <w:pPr>
        <w:rPr>
          <w:rFonts w:cs="Times New Roman"/>
          <w:lang w:val="en-US"/>
        </w:rPr>
      </w:pPr>
    </w:p>
    <w:p w14:paraId="53EF960C" w14:textId="77777777" w:rsidR="00DD01A1" w:rsidRDefault="00DD01A1">
      <w:pPr>
        <w:rPr>
          <w:rFonts w:cs="Times New Roman"/>
          <w:lang w:val="en-US"/>
        </w:rPr>
      </w:pPr>
    </w:p>
    <w:p w14:paraId="295C2BD8" w14:textId="77777777" w:rsidR="00DD01A1" w:rsidRDefault="00C64ECA">
      <w:pPr>
        <w:pStyle w:val="Heading1"/>
        <w:spacing w:line="480" w:lineRule="auto"/>
        <w:rPr>
          <w:lang w:val="en-US"/>
        </w:rPr>
      </w:pPr>
      <w:r>
        <w:rPr>
          <w:lang w:val="en-US"/>
        </w:rPr>
        <w:lastRenderedPageBreak/>
        <w:t>TABLE OF CONTENTS</w:t>
      </w:r>
    </w:p>
    <w:p w14:paraId="500ABD02" w14:textId="77777777" w:rsidR="00DD01A1" w:rsidRDefault="00DD01A1">
      <w:pPr>
        <w:pStyle w:val="TOC1"/>
        <w:spacing w:line="480" w:lineRule="auto"/>
        <w:rPr>
          <w:rFonts w:eastAsia="SimSun"/>
          <w:sz w:val="24"/>
          <w:szCs w:val="24"/>
          <w:lang w:eastAsia="en-GB"/>
        </w:rPr>
      </w:pPr>
      <w:hyperlink w:anchor="_Toc226992010" w:history="1">
        <w:r>
          <w:rPr>
            <w:rStyle w:val="Hyperlink"/>
            <w:color w:val="auto"/>
            <w:u w:val="none"/>
          </w:rPr>
          <w:t>TITLE</w:t>
        </w:r>
        <w:r>
          <w:rPr>
            <w:webHidden/>
            <w:sz w:val="24"/>
            <w:szCs w:val="24"/>
          </w:rPr>
          <w:tab/>
          <w:t>i</w:t>
        </w:r>
      </w:hyperlink>
    </w:p>
    <w:p w14:paraId="4701D0C4" w14:textId="77777777" w:rsidR="00DD01A1" w:rsidRDefault="00C64ECA">
      <w:pPr>
        <w:pStyle w:val="TOC1"/>
        <w:spacing w:line="480" w:lineRule="auto"/>
        <w:rPr>
          <w:rFonts w:eastAsia="SimSun"/>
          <w:lang w:eastAsia="en-GB"/>
        </w:rPr>
      </w:pPr>
      <w:r>
        <w:rPr>
          <w:kern w:val="0"/>
          <w:szCs w:val="22"/>
          <w:lang w:val="en-US"/>
          <w14:ligatures w14:val="none"/>
        </w:rPr>
        <w:fldChar w:fldCharType="begin"/>
      </w:r>
      <w:r>
        <w:rPr>
          <w:kern w:val="0"/>
          <w:szCs w:val="22"/>
          <w:lang w:val="en-US"/>
          <w14:ligatures w14:val="none"/>
        </w:rPr>
        <w:instrText xml:space="preserve"> TOC \o "1-3" \h \z \u </w:instrText>
      </w:r>
      <w:r>
        <w:rPr>
          <w:kern w:val="0"/>
          <w:szCs w:val="22"/>
          <w:lang w:val="en-US"/>
          <w14:ligatures w14:val="none"/>
        </w:rPr>
        <w:fldChar w:fldCharType="separate"/>
      </w:r>
      <w:hyperlink w:anchor="_Toc230170197" w:history="1">
        <w:r w:rsidR="00DD01A1">
          <w:rPr>
            <w:rStyle w:val="Hyperlink"/>
          </w:rPr>
          <w:t>ABSTRACT</w:t>
        </w:r>
        <w:r w:rsidR="00DD01A1">
          <w:rPr>
            <w:webHidden/>
          </w:rPr>
          <w:tab/>
        </w:r>
        <w:r w:rsidR="00DD01A1">
          <w:rPr>
            <w:webHidden/>
          </w:rPr>
          <w:fldChar w:fldCharType="begin"/>
        </w:r>
        <w:r w:rsidR="00DD01A1">
          <w:rPr>
            <w:webHidden/>
          </w:rPr>
          <w:instrText xml:space="preserve"> PAGEREF _Toc230170197 \h </w:instrText>
        </w:r>
        <w:r w:rsidR="00DD01A1">
          <w:rPr>
            <w:webHidden/>
          </w:rPr>
        </w:r>
        <w:r w:rsidR="00DD01A1">
          <w:rPr>
            <w:webHidden/>
          </w:rPr>
          <w:fldChar w:fldCharType="separate"/>
        </w:r>
        <w:r w:rsidR="00DD01A1">
          <w:rPr>
            <w:webHidden/>
          </w:rPr>
          <w:t>ii</w:t>
        </w:r>
        <w:r w:rsidR="00DD01A1">
          <w:rPr>
            <w:webHidden/>
          </w:rPr>
          <w:fldChar w:fldCharType="end"/>
        </w:r>
      </w:hyperlink>
    </w:p>
    <w:p w14:paraId="2BB2BD48" w14:textId="77777777" w:rsidR="00DD01A1" w:rsidRDefault="00DD01A1">
      <w:pPr>
        <w:pStyle w:val="TOC1"/>
        <w:spacing w:line="480" w:lineRule="auto"/>
        <w:rPr>
          <w:rFonts w:eastAsia="SimSun"/>
          <w:lang w:eastAsia="en-GB"/>
        </w:rPr>
      </w:pPr>
      <w:hyperlink w:anchor="_Toc230170198" w:history="1">
        <w:r>
          <w:rPr>
            <w:rStyle w:val="Hyperlink"/>
            <w:lang w:val="en-US"/>
          </w:rPr>
          <w:t>CERTIFICATION</w:t>
        </w:r>
        <w:r>
          <w:rPr>
            <w:webHidden/>
          </w:rPr>
          <w:tab/>
        </w:r>
        <w:r>
          <w:rPr>
            <w:webHidden/>
          </w:rPr>
          <w:fldChar w:fldCharType="begin"/>
        </w:r>
        <w:r>
          <w:rPr>
            <w:webHidden/>
          </w:rPr>
          <w:instrText xml:space="preserve"> PAGEREF _Toc230170198 \h </w:instrText>
        </w:r>
        <w:r>
          <w:rPr>
            <w:webHidden/>
          </w:rPr>
        </w:r>
        <w:r>
          <w:rPr>
            <w:webHidden/>
          </w:rPr>
          <w:fldChar w:fldCharType="separate"/>
        </w:r>
        <w:r>
          <w:rPr>
            <w:webHidden/>
          </w:rPr>
          <w:t>iii</w:t>
        </w:r>
        <w:r>
          <w:rPr>
            <w:webHidden/>
          </w:rPr>
          <w:fldChar w:fldCharType="end"/>
        </w:r>
      </w:hyperlink>
    </w:p>
    <w:p w14:paraId="031430FA" w14:textId="77777777" w:rsidR="00DD01A1" w:rsidRDefault="00DD01A1">
      <w:pPr>
        <w:pStyle w:val="TOC1"/>
        <w:spacing w:line="480" w:lineRule="auto"/>
        <w:rPr>
          <w:rFonts w:eastAsia="SimSun"/>
          <w:lang w:eastAsia="en-GB"/>
        </w:rPr>
      </w:pPr>
      <w:hyperlink w:anchor="_Toc230170199" w:history="1">
        <w:r>
          <w:rPr>
            <w:rStyle w:val="Hyperlink"/>
            <w:lang w:val="en-US"/>
          </w:rPr>
          <w:t>DEDICATION</w:t>
        </w:r>
        <w:r>
          <w:rPr>
            <w:webHidden/>
          </w:rPr>
          <w:tab/>
        </w:r>
        <w:r>
          <w:rPr>
            <w:webHidden/>
          </w:rPr>
          <w:fldChar w:fldCharType="begin"/>
        </w:r>
        <w:r>
          <w:rPr>
            <w:webHidden/>
          </w:rPr>
          <w:instrText xml:space="preserve"> PAGEREF _Toc230170199 \h </w:instrText>
        </w:r>
        <w:r>
          <w:rPr>
            <w:webHidden/>
          </w:rPr>
        </w:r>
        <w:r>
          <w:rPr>
            <w:webHidden/>
          </w:rPr>
          <w:fldChar w:fldCharType="separate"/>
        </w:r>
        <w:r>
          <w:rPr>
            <w:webHidden/>
          </w:rPr>
          <w:t>iv</w:t>
        </w:r>
        <w:r>
          <w:rPr>
            <w:webHidden/>
          </w:rPr>
          <w:fldChar w:fldCharType="end"/>
        </w:r>
      </w:hyperlink>
    </w:p>
    <w:p w14:paraId="38A794AD" w14:textId="77777777" w:rsidR="00DD01A1" w:rsidRDefault="00DD01A1">
      <w:pPr>
        <w:pStyle w:val="TOC1"/>
        <w:spacing w:line="480" w:lineRule="auto"/>
        <w:rPr>
          <w:rStyle w:val="Hyperlink"/>
        </w:rPr>
      </w:pPr>
      <w:hyperlink w:anchor="_Toc230170200" w:history="1">
        <w:r>
          <w:rPr>
            <w:rStyle w:val="Hyperlink"/>
            <w:lang w:val="en-US"/>
          </w:rPr>
          <w:t>ACKNOWLEDGEMENTS</w:t>
        </w:r>
        <w:r>
          <w:rPr>
            <w:webHidden/>
          </w:rPr>
          <w:tab/>
        </w:r>
        <w:r>
          <w:rPr>
            <w:webHidden/>
          </w:rPr>
          <w:fldChar w:fldCharType="begin"/>
        </w:r>
        <w:r>
          <w:rPr>
            <w:webHidden/>
          </w:rPr>
          <w:instrText xml:space="preserve"> PAGEREF _Toc230170200 \h </w:instrText>
        </w:r>
        <w:r>
          <w:rPr>
            <w:webHidden/>
          </w:rPr>
        </w:r>
        <w:r>
          <w:rPr>
            <w:webHidden/>
          </w:rPr>
          <w:fldChar w:fldCharType="separate"/>
        </w:r>
        <w:r>
          <w:rPr>
            <w:webHidden/>
          </w:rPr>
          <w:t>v</w:t>
        </w:r>
        <w:r>
          <w:rPr>
            <w:webHidden/>
          </w:rPr>
          <w:fldChar w:fldCharType="end"/>
        </w:r>
      </w:hyperlink>
    </w:p>
    <w:p w14:paraId="0FFF90FC" w14:textId="77777777" w:rsidR="00DD01A1" w:rsidRDefault="00C64ECA">
      <w:pPr>
        <w:spacing w:line="480" w:lineRule="auto"/>
        <w:rPr>
          <w:b/>
          <w:bCs/>
          <w:noProof/>
          <w:sz w:val="28"/>
          <w:szCs w:val="28"/>
        </w:rPr>
      </w:pPr>
      <w:r>
        <w:rPr>
          <w:b/>
          <w:bCs/>
          <w:noProof/>
          <w:sz w:val="28"/>
          <w:szCs w:val="28"/>
        </w:rPr>
        <w:t>TABLE OF ONTENTS</w:t>
      </w:r>
      <w:r>
        <w:rPr>
          <w:b/>
          <w:bCs/>
          <w:noProof/>
          <w:sz w:val="28"/>
          <w:szCs w:val="28"/>
        </w:rPr>
        <w:tab/>
      </w:r>
      <w:r>
        <w:rPr>
          <w:b/>
          <w:bCs/>
          <w:noProof/>
          <w:sz w:val="28"/>
          <w:szCs w:val="28"/>
        </w:rPr>
        <w:tab/>
      </w:r>
      <w:r>
        <w:rPr>
          <w:b/>
          <w:bCs/>
          <w:noProof/>
          <w:sz w:val="28"/>
          <w:szCs w:val="28"/>
        </w:rPr>
        <w:tab/>
      </w:r>
      <w:r>
        <w:rPr>
          <w:b/>
          <w:bCs/>
          <w:noProof/>
          <w:sz w:val="28"/>
          <w:szCs w:val="28"/>
        </w:rPr>
        <w:tab/>
      </w:r>
      <w:r>
        <w:rPr>
          <w:b/>
          <w:bCs/>
          <w:noProof/>
          <w:sz w:val="28"/>
          <w:szCs w:val="28"/>
        </w:rPr>
        <w:tab/>
      </w:r>
      <w:r>
        <w:rPr>
          <w:b/>
          <w:bCs/>
          <w:noProof/>
          <w:sz w:val="28"/>
          <w:szCs w:val="28"/>
        </w:rPr>
        <w:tab/>
      </w:r>
      <w:r>
        <w:rPr>
          <w:b/>
          <w:bCs/>
          <w:noProof/>
          <w:sz w:val="28"/>
          <w:szCs w:val="28"/>
        </w:rPr>
        <w:tab/>
      </w:r>
      <w:r>
        <w:rPr>
          <w:b/>
          <w:bCs/>
          <w:noProof/>
          <w:sz w:val="28"/>
          <w:szCs w:val="28"/>
        </w:rPr>
        <w:tab/>
      </w:r>
      <w:r>
        <w:rPr>
          <w:b/>
          <w:bCs/>
          <w:noProof/>
          <w:sz w:val="28"/>
          <w:szCs w:val="28"/>
        </w:rPr>
        <w:tab/>
        <w:t xml:space="preserve">  vi</w:t>
      </w:r>
    </w:p>
    <w:p w14:paraId="5A69DFBF" w14:textId="77777777" w:rsidR="00DD01A1" w:rsidRDefault="00DD01A1">
      <w:pPr>
        <w:pStyle w:val="TOC1"/>
        <w:spacing w:line="480" w:lineRule="auto"/>
        <w:rPr>
          <w:rFonts w:eastAsia="SimSun"/>
          <w:lang w:eastAsia="en-GB"/>
        </w:rPr>
      </w:pPr>
      <w:hyperlink w:anchor="_Toc230170201" w:history="1">
        <w:r>
          <w:rPr>
            <w:rStyle w:val="Hyperlink"/>
          </w:rPr>
          <w:t>LIST OF TABLES</w:t>
        </w:r>
        <w:r>
          <w:rPr>
            <w:webHidden/>
          </w:rPr>
          <w:tab/>
        </w:r>
        <w:r>
          <w:rPr>
            <w:webHidden/>
          </w:rPr>
          <w:fldChar w:fldCharType="begin"/>
        </w:r>
        <w:r>
          <w:rPr>
            <w:webHidden/>
          </w:rPr>
          <w:instrText xml:space="preserve"> PAGEREF _Toc230170201 \h </w:instrText>
        </w:r>
        <w:r>
          <w:rPr>
            <w:webHidden/>
          </w:rPr>
        </w:r>
        <w:r>
          <w:rPr>
            <w:webHidden/>
          </w:rPr>
          <w:fldChar w:fldCharType="separate"/>
        </w:r>
        <w:r>
          <w:rPr>
            <w:webHidden/>
          </w:rPr>
          <w:t>xi</w:t>
        </w:r>
        <w:r>
          <w:rPr>
            <w:webHidden/>
          </w:rPr>
          <w:fldChar w:fldCharType="end"/>
        </w:r>
      </w:hyperlink>
    </w:p>
    <w:p w14:paraId="2AB9982D" w14:textId="77777777" w:rsidR="00DD01A1" w:rsidRDefault="00DD01A1">
      <w:pPr>
        <w:pStyle w:val="TOC1"/>
        <w:spacing w:line="480" w:lineRule="auto"/>
        <w:rPr>
          <w:rFonts w:eastAsia="SimSun"/>
          <w:lang w:eastAsia="en-GB"/>
        </w:rPr>
      </w:pPr>
      <w:hyperlink w:anchor="_Toc230170202" w:history="1">
        <w:r>
          <w:rPr>
            <w:rStyle w:val="Hyperlink"/>
          </w:rPr>
          <w:t>LIST OF ABBREVIATION</w:t>
        </w:r>
        <w:r>
          <w:rPr>
            <w:webHidden/>
          </w:rPr>
          <w:tab/>
        </w:r>
        <w:r>
          <w:rPr>
            <w:webHidden/>
          </w:rPr>
          <w:fldChar w:fldCharType="begin"/>
        </w:r>
        <w:r>
          <w:rPr>
            <w:webHidden/>
          </w:rPr>
          <w:instrText xml:space="preserve"> PAGEREF _Toc230170202 \h </w:instrText>
        </w:r>
        <w:r>
          <w:rPr>
            <w:webHidden/>
          </w:rPr>
        </w:r>
        <w:r>
          <w:rPr>
            <w:webHidden/>
          </w:rPr>
          <w:fldChar w:fldCharType="separate"/>
        </w:r>
        <w:r>
          <w:rPr>
            <w:webHidden/>
          </w:rPr>
          <w:t>xii</w:t>
        </w:r>
        <w:r>
          <w:rPr>
            <w:webHidden/>
          </w:rPr>
          <w:fldChar w:fldCharType="end"/>
        </w:r>
      </w:hyperlink>
    </w:p>
    <w:p w14:paraId="2D0FBE81" w14:textId="77777777" w:rsidR="00DD01A1" w:rsidRDefault="00DD01A1">
      <w:pPr>
        <w:pStyle w:val="TOC1"/>
        <w:spacing w:line="480" w:lineRule="auto"/>
        <w:rPr>
          <w:rFonts w:eastAsia="SimSun"/>
          <w:lang w:eastAsia="en-GB"/>
        </w:rPr>
      </w:pPr>
      <w:hyperlink w:anchor="_Toc230170203" w:history="1">
        <w:r>
          <w:rPr>
            <w:rStyle w:val="Hyperlink"/>
          </w:rPr>
          <w:t>CHAPTER ONE</w:t>
        </w:r>
        <w:r>
          <w:rPr>
            <w:webHidden/>
          </w:rPr>
          <w:tab/>
        </w:r>
        <w:r>
          <w:rPr>
            <w:webHidden/>
          </w:rPr>
          <w:fldChar w:fldCharType="begin"/>
        </w:r>
        <w:r>
          <w:rPr>
            <w:webHidden/>
          </w:rPr>
          <w:instrText xml:space="preserve"> PAGEREF _Toc230170203 \h </w:instrText>
        </w:r>
        <w:r>
          <w:rPr>
            <w:webHidden/>
          </w:rPr>
        </w:r>
        <w:r>
          <w:rPr>
            <w:webHidden/>
          </w:rPr>
          <w:fldChar w:fldCharType="separate"/>
        </w:r>
        <w:r>
          <w:rPr>
            <w:webHidden/>
          </w:rPr>
          <w:t>1</w:t>
        </w:r>
        <w:r>
          <w:rPr>
            <w:webHidden/>
          </w:rPr>
          <w:fldChar w:fldCharType="end"/>
        </w:r>
      </w:hyperlink>
    </w:p>
    <w:p w14:paraId="500C31A1" w14:textId="77777777" w:rsidR="00DD01A1" w:rsidRDefault="00DD01A1">
      <w:pPr>
        <w:pStyle w:val="TOC1"/>
        <w:spacing w:line="480" w:lineRule="auto"/>
        <w:rPr>
          <w:rFonts w:eastAsia="SimSun"/>
          <w:lang w:eastAsia="en-GB"/>
        </w:rPr>
      </w:pPr>
      <w:hyperlink w:anchor="_Toc230170204" w:history="1">
        <w:r>
          <w:rPr>
            <w:rStyle w:val="Hyperlink"/>
          </w:rPr>
          <w:t>INTRODUCTION</w:t>
        </w:r>
        <w:r>
          <w:rPr>
            <w:webHidden/>
          </w:rPr>
          <w:tab/>
        </w:r>
        <w:r>
          <w:rPr>
            <w:webHidden/>
          </w:rPr>
          <w:fldChar w:fldCharType="begin"/>
        </w:r>
        <w:r>
          <w:rPr>
            <w:webHidden/>
          </w:rPr>
          <w:instrText xml:space="preserve"> PAGEREF _Toc230170204 \h </w:instrText>
        </w:r>
        <w:r>
          <w:rPr>
            <w:webHidden/>
          </w:rPr>
        </w:r>
        <w:r>
          <w:rPr>
            <w:webHidden/>
          </w:rPr>
          <w:fldChar w:fldCharType="separate"/>
        </w:r>
        <w:r>
          <w:rPr>
            <w:webHidden/>
          </w:rPr>
          <w:t>1</w:t>
        </w:r>
        <w:r>
          <w:rPr>
            <w:webHidden/>
          </w:rPr>
          <w:fldChar w:fldCharType="end"/>
        </w:r>
      </w:hyperlink>
    </w:p>
    <w:p w14:paraId="7ED8D45C" w14:textId="77777777" w:rsidR="00DD01A1" w:rsidRDefault="00DD01A1">
      <w:pPr>
        <w:pStyle w:val="TOC2"/>
        <w:tabs>
          <w:tab w:val="right" w:pos="9016"/>
        </w:tabs>
        <w:spacing w:line="480" w:lineRule="auto"/>
        <w:rPr>
          <w:rFonts w:ascii="Times New Roman" w:eastAsia="SimSun" w:hAnsi="Times New Roman" w:cs="Times New Roman"/>
          <w:i w:val="0"/>
          <w:iCs w:val="0"/>
          <w:noProof/>
          <w:sz w:val="24"/>
          <w:szCs w:val="24"/>
          <w:lang w:eastAsia="en-GB"/>
        </w:rPr>
      </w:pPr>
      <w:hyperlink w:anchor="_Toc230170205" w:history="1">
        <w:r>
          <w:rPr>
            <w:rStyle w:val="Hyperlink"/>
            <w:rFonts w:ascii="Times New Roman" w:hAnsi="Times New Roman" w:cs="Times New Roman"/>
            <w:i w:val="0"/>
            <w:iCs w:val="0"/>
            <w:noProof/>
            <w:sz w:val="24"/>
            <w:szCs w:val="24"/>
          </w:rPr>
          <w:t>1.1 BACKGROUND TO THE STUDY</w:t>
        </w:r>
        <w:r>
          <w:rPr>
            <w:rFonts w:ascii="Times New Roman" w:hAnsi="Times New Roman" w:cs="Times New Roman"/>
            <w:i w:val="0"/>
            <w:iCs w:val="0"/>
            <w:noProof/>
            <w:webHidden/>
            <w:sz w:val="24"/>
            <w:szCs w:val="24"/>
          </w:rPr>
          <w:tab/>
        </w:r>
        <w:r>
          <w:rPr>
            <w:rFonts w:ascii="Times New Roman" w:hAnsi="Times New Roman" w:cs="Times New Roman"/>
            <w:i w:val="0"/>
            <w:iCs w:val="0"/>
            <w:noProof/>
            <w:webHidden/>
            <w:sz w:val="24"/>
            <w:szCs w:val="24"/>
          </w:rPr>
          <w:fldChar w:fldCharType="begin"/>
        </w:r>
        <w:r>
          <w:rPr>
            <w:rFonts w:ascii="Times New Roman" w:hAnsi="Times New Roman" w:cs="Times New Roman"/>
            <w:i w:val="0"/>
            <w:iCs w:val="0"/>
            <w:noProof/>
            <w:webHidden/>
            <w:sz w:val="24"/>
            <w:szCs w:val="24"/>
          </w:rPr>
          <w:instrText xml:space="preserve"> PAGEREF _Toc230170205 \h </w:instrText>
        </w:r>
        <w:r>
          <w:rPr>
            <w:rFonts w:ascii="Times New Roman" w:hAnsi="Times New Roman" w:cs="Times New Roman"/>
            <w:i w:val="0"/>
            <w:iCs w:val="0"/>
            <w:noProof/>
            <w:webHidden/>
            <w:sz w:val="24"/>
            <w:szCs w:val="24"/>
          </w:rPr>
        </w:r>
        <w:r>
          <w:rPr>
            <w:rFonts w:ascii="Times New Roman" w:hAnsi="Times New Roman" w:cs="Times New Roman"/>
            <w:i w:val="0"/>
            <w:iCs w:val="0"/>
            <w:noProof/>
            <w:webHidden/>
            <w:sz w:val="24"/>
            <w:szCs w:val="24"/>
          </w:rPr>
          <w:fldChar w:fldCharType="separate"/>
        </w:r>
        <w:r>
          <w:rPr>
            <w:rFonts w:ascii="Times New Roman" w:hAnsi="Times New Roman" w:cs="Times New Roman"/>
            <w:i w:val="0"/>
            <w:iCs w:val="0"/>
            <w:noProof/>
            <w:webHidden/>
            <w:sz w:val="24"/>
            <w:szCs w:val="24"/>
          </w:rPr>
          <w:t>1</w:t>
        </w:r>
        <w:r>
          <w:rPr>
            <w:rFonts w:ascii="Times New Roman" w:hAnsi="Times New Roman" w:cs="Times New Roman"/>
            <w:i w:val="0"/>
            <w:iCs w:val="0"/>
            <w:noProof/>
            <w:webHidden/>
            <w:sz w:val="24"/>
            <w:szCs w:val="24"/>
          </w:rPr>
          <w:fldChar w:fldCharType="end"/>
        </w:r>
      </w:hyperlink>
    </w:p>
    <w:p w14:paraId="5F57DCAF" w14:textId="77777777" w:rsidR="00DD01A1" w:rsidRDefault="00DD01A1">
      <w:pPr>
        <w:pStyle w:val="TOC2"/>
        <w:tabs>
          <w:tab w:val="right" w:pos="9016"/>
        </w:tabs>
        <w:spacing w:line="480" w:lineRule="auto"/>
        <w:rPr>
          <w:rFonts w:ascii="Times New Roman" w:eastAsia="SimSun" w:hAnsi="Times New Roman" w:cs="Times New Roman"/>
          <w:i w:val="0"/>
          <w:iCs w:val="0"/>
          <w:noProof/>
          <w:sz w:val="24"/>
          <w:szCs w:val="24"/>
          <w:lang w:eastAsia="en-GB"/>
        </w:rPr>
      </w:pPr>
      <w:hyperlink w:anchor="_Toc230170206" w:history="1">
        <w:r>
          <w:rPr>
            <w:rStyle w:val="Hyperlink"/>
            <w:rFonts w:ascii="Times New Roman" w:hAnsi="Times New Roman" w:cs="Times New Roman"/>
            <w:i w:val="0"/>
            <w:iCs w:val="0"/>
            <w:noProof/>
            <w:sz w:val="24"/>
            <w:szCs w:val="24"/>
          </w:rPr>
          <w:t>1.2 STATEMENT OF THE PROBLEM</w:t>
        </w:r>
        <w:r>
          <w:rPr>
            <w:rFonts w:ascii="Times New Roman" w:hAnsi="Times New Roman" w:cs="Times New Roman"/>
            <w:i w:val="0"/>
            <w:iCs w:val="0"/>
            <w:noProof/>
            <w:webHidden/>
            <w:sz w:val="24"/>
            <w:szCs w:val="24"/>
          </w:rPr>
          <w:tab/>
        </w:r>
        <w:r>
          <w:rPr>
            <w:rFonts w:ascii="Times New Roman" w:hAnsi="Times New Roman" w:cs="Times New Roman"/>
            <w:i w:val="0"/>
            <w:iCs w:val="0"/>
            <w:noProof/>
            <w:webHidden/>
            <w:sz w:val="24"/>
            <w:szCs w:val="24"/>
          </w:rPr>
          <w:fldChar w:fldCharType="begin"/>
        </w:r>
        <w:r>
          <w:rPr>
            <w:rFonts w:ascii="Times New Roman" w:hAnsi="Times New Roman" w:cs="Times New Roman"/>
            <w:i w:val="0"/>
            <w:iCs w:val="0"/>
            <w:noProof/>
            <w:webHidden/>
            <w:sz w:val="24"/>
            <w:szCs w:val="24"/>
          </w:rPr>
          <w:instrText xml:space="preserve"> PAGEREF _Toc230170206 \h </w:instrText>
        </w:r>
        <w:r>
          <w:rPr>
            <w:rFonts w:ascii="Times New Roman" w:hAnsi="Times New Roman" w:cs="Times New Roman"/>
            <w:i w:val="0"/>
            <w:iCs w:val="0"/>
            <w:noProof/>
            <w:webHidden/>
            <w:sz w:val="24"/>
            <w:szCs w:val="24"/>
          </w:rPr>
        </w:r>
        <w:r>
          <w:rPr>
            <w:rFonts w:ascii="Times New Roman" w:hAnsi="Times New Roman" w:cs="Times New Roman"/>
            <w:i w:val="0"/>
            <w:iCs w:val="0"/>
            <w:noProof/>
            <w:webHidden/>
            <w:sz w:val="24"/>
            <w:szCs w:val="24"/>
          </w:rPr>
          <w:fldChar w:fldCharType="separate"/>
        </w:r>
        <w:r>
          <w:rPr>
            <w:rFonts w:ascii="Times New Roman" w:hAnsi="Times New Roman" w:cs="Times New Roman"/>
            <w:i w:val="0"/>
            <w:iCs w:val="0"/>
            <w:noProof/>
            <w:webHidden/>
            <w:sz w:val="24"/>
            <w:szCs w:val="24"/>
          </w:rPr>
          <w:t>2</w:t>
        </w:r>
        <w:r>
          <w:rPr>
            <w:rFonts w:ascii="Times New Roman" w:hAnsi="Times New Roman" w:cs="Times New Roman"/>
            <w:i w:val="0"/>
            <w:iCs w:val="0"/>
            <w:noProof/>
            <w:webHidden/>
            <w:sz w:val="24"/>
            <w:szCs w:val="24"/>
          </w:rPr>
          <w:fldChar w:fldCharType="end"/>
        </w:r>
      </w:hyperlink>
    </w:p>
    <w:p w14:paraId="48BA0ACD" w14:textId="77777777" w:rsidR="00DD01A1" w:rsidRDefault="00DD01A1">
      <w:pPr>
        <w:pStyle w:val="TOC2"/>
        <w:tabs>
          <w:tab w:val="right" w:pos="9016"/>
        </w:tabs>
        <w:spacing w:line="480" w:lineRule="auto"/>
        <w:rPr>
          <w:rFonts w:ascii="Times New Roman" w:eastAsia="SimSun" w:hAnsi="Times New Roman" w:cs="Times New Roman"/>
          <w:i w:val="0"/>
          <w:iCs w:val="0"/>
          <w:noProof/>
          <w:sz w:val="24"/>
          <w:szCs w:val="24"/>
          <w:lang w:eastAsia="en-GB"/>
        </w:rPr>
      </w:pPr>
      <w:hyperlink w:anchor="_Toc230170207" w:history="1">
        <w:r>
          <w:rPr>
            <w:rStyle w:val="Hyperlink"/>
            <w:rFonts w:ascii="Times New Roman" w:hAnsi="Times New Roman" w:cs="Times New Roman"/>
            <w:i w:val="0"/>
            <w:iCs w:val="0"/>
            <w:noProof/>
            <w:sz w:val="24"/>
            <w:szCs w:val="24"/>
          </w:rPr>
          <w:t>1.3 OBJECTIVES OF THE STUDY</w:t>
        </w:r>
        <w:r>
          <w:rPr>
            <w:rFonts w:ascii="Times New Roman" w:hAnsi="Times New Roman" w:cs="Times New Roman"/>
            <w:i w:val="0"/>
            <w:iCs w:val="0"/>
            <w:noProof/>
            <w:webHidden/>
            <w:sz w:val="24"/>
            <w:szCs w:val="24"/>
          </w:rPr>
          <w:tab/>
        </w:r>
        <w:r>
          <w:rPr>
            <w:rFonts w:ascii="Times New Roman" w:hAnsi="Times New Roman" w:cs="Times New Roman"/>
            <w:i w:val="0"/>
            <w:iCs w:val="0"/>
            <w:noProof/>
            <w:webHidden/>
            <w:sz w:val="24"/>
            <w:szCs w:val="24"/>
          </w:rPr>
          <w:fldChar w:fldCharType="begin"/>
        </w:r>
        <w:r>
          <w:rPr>
            <w:rFonts w:ascii="Times New Roman" w:hAnsi="Times New Roman" w:cs="Times New Roman"/>
            <w:i w:val="0"/>
            <w:iCs w:val="0"/>
            <w:noProof/>
            <w:webHidden/>
            <w:sz w:val="24"/>
            <w:szCs w:val="24"/>
          </w:rPr>
          <w:instrText xml:space="preserve"> PAGEREF _Toc230170207 \h </w:instrText>
        </w:r>
        <w:r>
          <w:rPr>
            <w:rFonts w:ascii="Times New Roman" w:hAnsi="Times New Roman" w:cs="Times New Roman"/>
            <w:i w:val="0"/>
            <w:iCs w:val="0"/>
            <w:noProof/>
            <w:webHidden/>
            <w:sz w:val="24"/>
            <w:szCs w:val="24"/>
          </w:rPr>
        </w:r>
        <w:r>
          <w:rPr>
            <w:rFonts w:ascii="Times New Roman" w:hAnsi="Times New Roman" w:cs="Times New Roman"/>
            <w:i w:val="0"/>
            <w:iCs w:val="0"/>
            <w:noProof/>
            <w:webHidden/>
            <w:sz w:val="24"/>
            <w:szCs w:val="24"/>
          </w:rPr>
          <w:fldChar w:fldCharType="separate"/>
        </w:r>
        <w:r>
          <w:rPr>
            <w:rFonts w:ascii="Times New Roman" w:hAnsi="Times New Roman" w:cs="Times New Roman"/>
            <w:i w:val="0"/>
            <w:iCs w:val="0"/>
            <w:noProof/>
            <w:webHidden/>
            <w:sz w:val="24"/>
            <w:szCs w:val="24"/>
          </w:rPr>
          <w:t>3</w:t>
        </w:r>
        <w:r>
          <w:rPr>
            <w:rFonts w:ascii="Times New Roman" w:hAnsi="Times New Roman" w:cs="Times New Roman"/>
            <w:i w:val="0"/>
            <w:iCs w:val="0"/>
            <w:noProof/>
            <w:webHidden/>
            <w:sz w:val="24"/>
            <w:szCs w:val="24"/>
          </w:rPr>
          <w:fldChar w:fldCharType="end"/>
        </w:r>
      </w:hyperlink>
    </w:p>
    <w:p w14:paraId="243D4386" w14:textId="77777777" w:rsidR="00DD01A1" w:rsidRDefault="00DD01A1">
      <w:pPr>
        <w:pStyle w:val="TOC2"/>
        <w:tabs>
          <w:tab w:val="right" w:pos="9016"/>
        </w:tabs>
        <w:spacing w:line="480" w:lineRule="auto"/>
        <w:rPr>
          <w:rFonts w:ascii="Times New Roman" w:eastAsia="SimSun" w:hAnsi="Times New Roman" w:cs="Times New Roman"/>
          <w:i w:val="0"/>
          <w:iCs w:val="0"/>
          <w:noProof/>
          <w:sz w:val="24"/>
          <w:szCs w:val="24"/>
          <w:lang w:eastAsia="en-GB"/>
        </w:rPr>
      </w:pPr>
      <w:hyperlink w:anchor="_Toc230170208" w:history="1">
        <w:r>
          <w:rPr>
            <w:rStyle w:val="Hyperlink"/>
            <w:rFonts w:ascii="Times New Roman" w:hAnsi="Times New Roman" w:cs="Times New Roman"/>
            <w:i w:val="0"/>
            <w:iCs w:val="0"/>
            <w:noProof/>
            <w:sz w:val="24"/>
            <w:szCs w:val="24"/>
          </w:rPr>
          <w:t>1.4 RESEARCH QUESTIONS</w:t>
        </w:r>
        <w:r>
          <w:rPr>
            <w:rFonts w:ascii="Times New Roman" w:hAnsi="Times New Roman" w:cs="Times New Roman"/>
            <w:i w:val="0"/>
            <w:iCs w:val="0"/>
            <w:noProof/>
            <w:webHidden/>
            <w:sz w:val="24"/>
            <w:szCs w:val="24"/>
          </w:rPr>
          <w:tab/>
        </w:r>
        <w:r>
          <w:rPr>
            <w:rFonts w:ascii="Times New Roman" w:hAnsi="Times New Roman" w:cs="Times New Roman"/>
            <w:i w:val="0"/>
            <w:iCs w:val="0"/>
            <w:noProof/>
            <w:webHidden/>
            <w:sz w:val="24"/>
            <w:szCs w:val="24"/>
          </w:rPr>
          <w:fldChar w:fldCharType="begin"/>
        </w:r>
        <w:r>
          <w:rPr>
            <w:rFonts w:ascii="Times New Roman" w:hAnsi="Times New Roman" w:cs="Times New Roman"/>
            <w:i w:val="0"/>
            <w:iCs w:val="0"/>
            <w:noProof/>
            <w:webHidden/>
            <w:sz w:val="24"/>
            <w:szCs w:val="24"/>
          </w:rPr>
          <w:instrText xml:space="preserve"> PAGEREF _Toc230170208 \h </w:instrText>
        </w:r>
        <w:r>
          <w:rPr>
            <w:rFonts w:ascii="Times New Roman" w:hAnsi="Times New Roman" w:cs="Times New Roman"/>
            <w:i w:val="0"/>
            <w:iCs w:val="0"/>
            <w:noProof/>
            <w:webHidden/>
            <w:sz w:val="24"/>
            <w:szCs w:val="24"/>
          </w:rPr>
        </w:r>
        <w:r>
          <w:rPr>
            <w:rFonts w:ascii="Times New Roman" w:hAnsi="Times New Roman" w:cs="Times New Roman"/>
            <w:i w:val="0"/>
            <w:iCs w:val="0"/>
            <w:noProof/>
            <w:webHidden/>
            <w:sz w:val="24"/>
            <w:szCs w:val="24"/>
          </w:rPr>
          <w:fldChar w:fldCharType="separate"/>
        </w:r>
        <w:r>
          <w:rPr>
            <w:rFonts w:ascii="Times New Roman" w:hAnsi="Times New Roman" w:cs="Times New Roman"/>
            <w:i w:val="0"/>
            <w:iCs w:val="0"/>
            <w:noProof/>
            <w:webHidden/>
            <w:sz w:val="24"/>
            <w:szCs w:val="24"/>
          </w:rPr>
          <w:t>3</w:t>
        </w:r>
        <w:r>
          <w:rPr>
            <w:rFonts w:ascii="Times New Roman" w:hAnsi="Times New Roman" w:cs="Times New Roman"/>
            <w:i w:val="0"/>
            <w:iCs w:val="0"/>
            <w:noProof/>
            <w:webHidden/>
            <w:sz w:val="24"/>
            <w:szCs w:val="24"/>
          </w:rPr>
          <w:fldChar w:fldCharType="end"/>
        </w:r>
      </w:hyperlink>
    </w:p>
    <w:p w14:paraId="5D54387B" w14:textId="77777777" w:rsidR="00DD01A1" w:rsidRDefault="00DD01A1">
      <w:pPr>
        <w:pStyle w:val="TOC2"/>
        <w:tabs>
          <w:tab w:val="right" w:pos="9016"/>
        </w:tabs>
        <w:spacing w:line="480" w:lineRule="auto"/>
        <w:rPr>
          <w:rFonts w:ascii="Times New Roman" w:eastAsia="SimSun" w:hAnsi="Times New Roman" w:cs="Times New Roman"/>
          <w:i w:val="0"/>
          <w:iCs w:val="0"/>
          <w:noProof/>
          <w:sz w:val="24"/>
          <w:szCs w:val="24"/>
          <w:lang w:eastAsia="en-GB"/>
        </w:rPr>
      </w:pPr>
      <w:hyperlink w:anchor="_Toc230170209" w:history="1">
        <w:r>
          <w:rPr>
            <w:rStyle w:val="Hyperlink"/>
            <w:rFonts w:ascii="Times New Roman" w:hAnsi="Times New Roman" w:cs="Times New Roman"/>
            <w:i w:val="0"/>
            <w:iCs w:val="0"/>
            <w:noProof/>
            <w:sz w:val="24"/>
            <w:szCs w:val="24"/>
          </w:rPr>
          <w:t>1.5 SCOPE OF THE STUDY</w:t>
        </w:r>
        <w:r>
          <w:rPr>
            <w:rFonts w:ascii="Times New Roman" w:hAnsi="Times New Roman" w:cs="Times New Roman"/>
            <w:i w:val="0"/>
            <w:iCs w:val="0"/>
            <w:noProof/>
            <w:webHidden/>
            <w:sz w:val="24"/>
            <w:szCs w:val="24"/>
          </w:rPr>
          <w:tab/>
        </w:r>
        <w:r>
          <w:rPr>
            <w:rFonts w:ascii="Times New Roman" w:hAnsi="Times New Roman" w:cs="Times New Roman"/>
            <w:i w:val="0"/>
            <w:iCs w:val="0"/>
            <w:noProof/>
            <w:webHidden/>
            <w:sz w:val="24"/>
            <w:szCs w:val="24"/>
          </w:rPr>
          <w:fldChar w:fldCharType="begin"/>
        </w:r>
        <w:r>
          <w:rPr>
            <w:rFonts w:ascii="Times New Roman" w:hAnsi="Times New Roman" w:cs="Times New Roman"/>
            <w:i w:val="0"/>
            <w:iCs w:val="0"/>
            <w:noProof/>
            <w:webHidden/>
            <w:sz w:val="24"/>
            <w:szCs w:val="24"/>
          </w:rPr>
          <w:instrText xml:space="preserve"> PAGEREF _Toc230170209 \h </w:instrText>
        </w:r>
        <w:r>
          <w:rPr>
            <w:rFonts w:ascii="Times New Roman" w:hAnsi="Times New Roman" w:cs="Times New Roman"/>
            <w:i w:val="0"/>
            <w:iCs w:val="0"/>
            <w:noProof/>
            <w:webHidden/>
            <w:sz w:val="24"/>
            <w:szCs w:val="24"/>
          </w:rPr>
        </w:r>
        <w:r>
          <w:rPr>
            <w:rFonts w:ascii="Times New Roman" w:hAnsi="Times New Roman" w:cs="Times New Roman"/>
            <w:i w:val="0"/>
            <w:iCs w:val="0"/>
            <w:noProof/>
            <w:webHidden/>
            <w:sz w:val="24"/>
            <w:szCs w:val="24"/>
          </w:rPr>
          <w:fldChar w:fldCharType="separate"/>
        </w:r>
        <w:r>
          <w:rPr>
            <w:rFonts w:ascii="Times New Roman" w:hAnsi="Times New Roman" w:cs="Times New Roman"/>
            <w:i w:val="0"/>
            <w:iCs w:val="0"/>
            <w:noProof/>
            <w:webHidden/>
            <w:sz w:val="24"/>
            <w:szCs w:val="24"/>
          </w:rPr>
          <w:t>3</w:t>
        </w:r>
        <w:r>
          <w:rPr>
            <w:rFonts w:ascii="Times New Roman" w:hAnsi="Times New Roman" w:cs="Times New Roman"/>
            <w:i w:val="0"/>
            <w:iCs w:val="0"/>
            <w:noProof/>
            <w:webHidden/>
            <w:sz w:val="24"/>
            <w:szCs w:val="24"/>
          </w:rPr>
          <w:fldChar w:fldCharType="end"/>
        </w:r>
      </w:hyperlink>
    </w:p>
    <w:p w14:paraId="0307A77F" w14:textId="77777777" w:rsidR="00DD01A1" w:rsidRDefault="00DD01A1">
      <w:pPr>
        <w:pStyle w:val="TOC2"/>
        <w:tabs>
          <w:tab w:val="right" w:pos="9016"/>
        </w:tabs>
        <w:spacing w:line="480" w:lineRule="auto"/>
        <w:rPr>
          <w:rFonts w:ascii="Times New Roman" w:eastAsia="SimSun" w:hAnsi="Times New Roman" w:cs="Times New Roman"/>
          <w:i w:val="0"/>
          <w:iCs w:val="0"/>
          <w:noProof/>
          <w:sz w:val="24"/>
          <w:szCs w:val="24"/>
          <w:lang w:eastAsia="en-GB"/>
        </w:rPr>
      </w:pPr>
      <w:hyperlink w:anchor="_Toc230170210" w:history="1">
        <w:r>
          <w:rPr>
            <w:rStyle w:val="Hyperlink"/>
            <w:rFonts w:ascii="Times New Roman" w:hAnsi="Times New Roman" w:cs="Times New Roman"/>
            <w:i w:val="0"/>
            <w:iCs w:val="0"/>
            <w:noProof/>
            <w:sz w:val="24"/>
            <w:szCs w:val="24"/>
          </w:rPr>
          <w:t>1.6 SIGNIFICANCE OF THE STUDY</w:t>
        </w:r>
        <w:r>
          <w:rPr>
            <w:rFonts w:ascii="Times New Roman" w:hAnsi="Times New Roman" w:cs="Times New Roman"/>
            <w:i w:val="0"/>
            <w:iCs w:val="0"/>
            <w:noProof/>
            <w:webHidden/>
            <w:sz w:val="24"/>
            <w:szCs w:val="24"/>
          </w:rPr>
          <w:tab/>
        </w:r>
        <w:r>
          <w:rPr>
            <w:rFonts w:ascii="Times New Roman" w:hAnsi="Times New Roman" w:cs="Times New Roman"/>
            <w:i w:val="0"/>
            <w:iCs w:val="0"/>
            <w:noProof/>
            <w:webHidden/>
            <w:sz w:val="24"/>
            <w:szCs w:val="24"/>
          </w:rPr>
          <w:fldChar w:fldCharType="begin"/>
        </w:r>
        <w:r>
          <w:rPr>
            <w:rFonts w:ascii="Times New Roman" w:hAnsi="Times New Roman" w:cs="Times New Roman"/>
            <w:i w:val="0"/>
            <w:iCs w:val="0"/>
            <w:noProof/>
            <w:webHidden/>
            <w:sz w:val="24"/>
            <w:szCs w:val="24"/>
          </w:rPr>
          <w:instrText xml:space="preserve"> PAGEREF _Toc230170210 \h </w:instrText>
        </w:r>
        <w:r>
          <w:rPr>
            <w:rFonts w:ascii="Times New Roman" w:hAnsi="Times New Roman" w:cs="Times New Roman"/>
            <w:i w:val="0"/>
            <w:iCs w:val="0"/>
            <w:noProof/>
            <w:webHidden/>
            <w:sz w:val="24"/>
            <w:szCs w:val="24"/>
          </w:rPr>
        </w:r>
        <w:r>
          <w:rPr>
            <w:rFonts w:ascii="Times New Roman" w:hAnsi="Times New Roman" w:cs="Times New Roman"/>
            <w:i w:val="0"/>
            <w:iCs w:val="0"/>
            <w:noProof/>
            <w:webHidden/>
            <w:sz w:val="24"/>
            <w:szCs w:val="24"/>
          </w:rPr>
          <w:fldChar w:fldCharType="separate"/>
        </w:r>
        <w:r>
          <w:rPr>
            <w:rFonts w:ascii="Times New Roman" w:hAnsi="Times New Roman" w:cs="Times New Roman"/>
            <w:i w:val="0"/>
            <w:iCs w:val="0"/>
            <w:noProof/>
            <w:webHidden/>
            <w:sz w:val="24"/>
            <w:szCs w:val="24"/>
          </w:rPr>
          <w:t>4</w:t>
        </w:r>
        <w:r>
          <w:rPr>
            <w:rFonts w:ascii="Times New Roman" w:hAnsi="Times New Roman" w:cs="Times New Roman"/>
            <w:i w:val="0"/>
            <w:iCs w:val="0"/>
            <w:noProof/>
            <w:webHidden/>
            <w:sz w:val="24"/>
            <w:szCs w:val="24"/>
          </w:rPr>
          <w:fldChar w:fldCharType="end"/>
        </w:r>
      </w:hyperlink>
    </w:p>
    <w:p w14:paraId="57B15A53" w14:textId="77777777" w:rsidR="00DD01A1" w:rsidRDefault="00DD01A1">
      <w:pPr>
        <w:pStyle w:val="TOC2"/>
        <w:tabs>
          <w:tab w:val="right" w:pos="9016"/>
        </w:tabs>
        <w:spacing w:line="480" w:lineRule="auto"/>
        <w:rPr>
          <w:rFonts w:ascii="Times New Roman" w:eastAsia="SimSun" w:hAnsi="Times New Roman" w:cs="Times New Roman"/>
          <w:i w:val="0"/>
          <w:iCs w:val="0"/>
          <w:noProof/>
          <w:sz w:val="24"/>
          <w:szCs w:val="24"/>
          <w:lang w:eastAsia="en-GB"/>
        </w:rPr>
      </w:pPr>
      <w:hyperlink w:anchor="_Toc230170211" w:history="1">
        <w:r>
          <w:rPr>
            <w:rStyle w:val="Hyperlink"/>
            <w:rFonts w:ascii="Times New Roman" w:hAnsi="Times New Roman" w:cs="Times New Roman"/>
            <w:i w:val="0"/>
            <w:iCs w:val="0"/>
            <w:noProof/>
            <w:sz w:val="24"/>
            <w:szCs w:val="24"/>
          </w:rPr>
          <w:t>1.7 METHODOLOGY</w:t>
        </w:r>
        <w:r>
          <w:rPr>
            <w:rFonts w:ascii="Times New Roman" w:hAnsi="Times New Roman" w:cs="Times New Roman"/>
            <w:i w:val="0"/>
            <w:iCs w:val="0"/>
            <w:noProof/>
            <w:webHidden/>
            <w:sz w:val="24"/>
            <w:szCs w:val="24"/>
          </w:rPr>
          <w:tab/>
        </w:r>
        <w:r>
          <w:rPr>
            <w:rFonts w:ascii="Times New Roman" w:hAnsi="Times New Roman" w:cs="Times New Roman"/>
            <w:i w:val="0"/>
            <w:iCs w:val="0"/>
            <w:noProof/>
            <w:webHidden/>
            <w:sz w:val="24"/>
            <w:szCs w:val="24"/>
          </w:rPr>
          <w:fldChar w:fldCharType="begin"/>
        </w:r>
        <w:r>
          <w:rPr>
            <w:rFonts w:ascii="Times New Roman" w:hAnsi="Times New Roman" w:cs="Times New Roman"/>
            <w:i w:val="0"/>
            <w:iCs w:val="0"/>
            <w:noProof/>
            <w:webHidden/>
            <w:sz w:val="24"/>
            <w:szCs w:val="24"/>
          </w:rPr>
          <w:instrText xml:space="preserve"> PAGEREF _Toc230170211 \h </w:instrText>
        </w:r>
        <w:r>
          <w:rPr>
            <w:rFonts w:ascii="Times New Roman" w:hAnsi="Times New Roman" w:cs="Times New Roman"/>
            <w:i w:val="0"/>
            <w:iCs w:val="0"/>
            <w:noProof/>
            <w:webHidden/>
            <w:sz w:val="24"/>
            <w:szCs w:val="24"/>
          </w:rPr>
        </w:r>
        <w:r>
          <w:rPr>
            <w:rFonts w:ascii="Times New Roman" w:hAnsi="Times New Roman" w:cs="Times New Roman"/>
            <w:i w:val="0"/>
            <w:iCs w:val="0"/>
            <w:noProof/>
            <w:webHidden/>
            <w:sz w:val="24"/>
            <w:szCs w:val="24"/>
          </w:rPr>
          <w:fldChar w:fldCharType="separate"/>
        </w:r>
        <w:r>
          <w:rPr>
            <w:rFonts w:ascii="Times New Roman" w:hAnsi="Times New Roman" w:cs="Times New Roman"/>
            <w:i w:val="0"/>
            <w:iCs w:val="0"/>
            <w:noProof/>
            <w:webHidden/>
            <w:sz w:val="24"/>
            <w:szCs w:val="24"/>
          </w:rPr>
          <w:t>4</w:t>
        </w:r>
        <w:r>
          <w:rPr>
            <w:rFonts w:ascii="Times New Roman" w:hAnsi="Times New Roman" w:cs="Times New Roman"/>
            <w:i w:val="0"/>
            <w:iCs w:val="0"/>
            <w:noProof/>
            <w:webHidden/>
            <w:sz w:val="24"/>
            <w:szCs w:val="24"/>
          </w:rPr>
          <w:fldChar w:fldCharType="end"/>
        </w:r>
      </w:hyperlink>
    </w:p>
    <w:p w14:paraId="49E2FBEB" w14:textId="77777777" w:rsidR="00DD01A1" w:rsidRDefault="00DD01A1">
      <w:pPr>
        <w:pStyle w:val="TOC2"/>
        <w:tabs>
          <w:tab w:val="right" w:pos="9016"/>
        </w:tabs>
        <w:spacing w:line="480" w:lineRule="auto"/>
        <w:rPr>
          <w:rFonts w:ascii="Times New Roman" w:eastAsia="SimSun" w:hAnsi="Times New Roman" w:cs="Times New Roman"/>
          <w:i w:val="0"/>
          <w:iCs w:val="0"/>
          <w:noProof/>
          <w:sz w:val="24"/>
          <w:szCs w:val="24"/>
          <w:lang w:eastAsia="en-GB"/>
        </w:rPr>
      </w:pPr>
      <w:hyperlink w:anchor="_Toc230170212" w:history="1">
        <w:r>
          <w:rPr>
            <w:rStyle w:val="Hyperlink"/>
            <w:rFonts w:ascii="Times New Roman" w:hAnsi="Times New Roman" w:cs="Times New Roman"/>
            <w:i w:val="0"/>
            <w:iCs w:val="0"/>
            <w:noProof/>
            <w:sz w:val="24"/>
            <w:szCs w:val="24"/>
          </w:rPr>
          <w:t>1.8 OPERATIONAL DEFINITION OF TERMS</w:t>
        </w:r>
        <w:r>
          <w:rPr>
            <w:rFonts w:ascii="Times New Roman" w:hAnsi="Times New Roman" w:cs="Times New Roman"/>
            <w:i w:val="0"/>
            <w:iCs w:val="0"/>
            <w:noProof/>
            <w:webHidden/>
            <w:sz w:val="24"/>
            <w:szCs w:val="24"/>
          </w:rPr>
          <w:tab/>
        </w:r>
        <w:r>
          <w:rPr>
            <w:rFonts w:ascii="Times New Roman" w:hAnsi="Times New Roman" w:cs="Times New Roman"/>
            <w:i w:val="0"/>
            <w:iCs w:val="0"/>
            <w:noProof/>
            <w:webHidden/>
            <w:sz w:val="24"/>
            <w:szCs w:val="24"/>
          </w:rPr>
          <w:fldChar w:fldCharType="begin"/>
        </w:r>
        <w:r>
          <w:rPr>
            <w:rFonts w:ascii="Times New Roman" w:hAnsi="Times New Roman" w:cs="Times New Roman"/>
            <w:i w:val="0"/>
            <w:iCs w:val="0"/>
            <w:noProof/>
            <w:webHidden/>
            <w:sz w:val="24"/>
            <w:szCs w:val="24"/>
          </w:rPr>
          <w:instrText xml:space="preserve"> PAGEREF _Toc230170212 \h </w:instrText>
        </w:r>
        <w:r>
          <w:rPr>
            <w:rFonts w:ascii="Times New Roman" w:hAnsi="Times New Roman" w:cs="Times New Roman"/>
            <w:i w:val="0"/>
            <w:iCs w:val="0"/>
            <w:noProof/>
            <w:webHidden/>
            <w:sz w:val="24"/>
            <w:szCs w:val="24"/>
          </w:rPr>
        </w:r>
        <w:r>
          <w:rPr>
            <w:rFonts w:ascii="Times New Roman" w:hAnsi="Times New Roman" w:cs="Times New Roman"/>
            <w:i w:val="0"/>
            <w:iCs w:val="0"/>
            <w:noProof/>
            <w:webHidden/>
            <w:sz w:val="24"/>
            <w:szCs w:val="24"/>
          </w:rPr>
          <w:fldChar w:fldCharType="separate"/>
        </w:r>
        <w:r>
          <w:rPr>
            <w:rFonts w:ascii="Times New Roman" w:hAnsi="Times New Roman" w:cs="Times New Roman"/>
            <w:i w:val="0"/>
            <w:iCs w:val="0"/>
            <w:noProof/>
            <w:webHidden/>
            <w:sz w:val="24"/>
            <w:szCs w:val="24"/>
          </w:rPr>
          <w:t>7</w:t>
        </w:r>
        <w:r>
          <w:rPr>
            <w:rFonts w:ascii="Times New Roman" w:hAnsi="Times New Roman" w:cs="Times New Roman"/>
            <w:i w:val="0"/>
            <w:iCs w:val="0"/>
            <w:noProof/>
            <w:webHidden/>
            <w:sz w:val="24"/>
            <w:szCs w:val="24"/>
          </w:rPr>
          <w:fldChar w:fldCharType="end"/>
        </w:r>
      </w:hyperlink>
    </w:p>
    <w:p w14:paraId="23E74814" w14:textId="77777777" w:rsidR="00DD01A1" w:rsidRDefault="00DD01A1">
      <w:pPr>
        <w:pStyle w:val="TOC1"/>
        <w:spacing w:line="480" w:lineRule="auto"/>
        <w:rPr>
          <w:rFonts w:eastAsia="SimSun"/>
          <w:lang w:eastAsia="en-GB"/>
        </w:rPr>
      </w:pPr>
      <w:hyperlink w:anchor="_Toc230170213" w:history="1">
        <w:r>
          <w:rPr>
            <w:rStyle w:val="Hyperlink"/>
          </w:rPr>
          <w:t>CHAPTER TWO</w:t>
        </w:r>
        <w:r>
          <w:rPr>
            <w:webHidden/>
          </w:rPr>
          <w:tab/>
        </w:r>
        <w:r>
          <w:rPr>
            <w:webHidden/>
          </w:rPr>
          <w:fldChar w:fldCharType="begin"/>
        </w:r>
        <w:r>
          <w:rPr>
            <w:webHidden/>
          </w:rPr>
          <w:instrText xml:space="preserve"> PAGEREF _Toc230170213 \h </w:instrText>
        </w:r>
        <w:r>
          <w:rPr>
            <w:webHidden/>
          </w:rPr>
        </w:r>
        <w:r>
          <w:rPr>
            <w:webHidden/>
          </w:rPr>
          <w:fldChar w:fldCharType="separate"/>
        </w:r>
        <w:r>
          <w:rPr>
            <w:webHidden/>
          </w:rPr>
          <w:t>8</w:t>
        </w:r>
        <w:r>
          <w:rPr>
            <w:webHidden/>
          </w:rPr>
          <w:fldChar w:fldCharType="end"/>
        </w:r>
      </w:hyperlink>
    </w:p>
    <w:p w14:paraId="7AC4FBB5" w14:textId="77777777" w:rsidR="00DD01A1" w:rsidRDefault="00DD01A1">
      <w:pPr>
        <w:pStyle w:val="TOC1"/>
        <w:spacing w:line="480" w:lineRule="auto"/>
        <w:rPr>
          <w:rFonts w:eastAsia="SimSun"/>
          <w:lang w:eastAsia="en-GB"/>
        </w:rPr>
      </w:pPr>
      <w:hyperlink w:anchor="_Toc230170214" w:history="1">
        <w:r>
          <w:rPr>
            <w:rStyle w:val="Hyperlink"/>
          </w:rPr>
          <w:t>LITERATURE REVIEW</w:t>
        </w:r>
        <w:r>
          <w:rPr>
            <w:webHidden/>
          </w:rPr>
          <w:tab/>
        </w:r>
        <w:r>
          <w:rPr>
            <w:webHidden/>
          </w:rPr>
          <w:fldChar w:fldCharType="begin"/>
        </w:r>
        <w:r>
          <w:rPr>
            <w:webHidden/>
          </w:rPr>
          <w:instrText xml:space="preserve"> PAGEREF _Toc230170214 \h </w:instrText>
        </w:r>
        <w:r>
          <w:rPr>
            <w:webHidden/>
          </w:rPr>
        </w:r>
        <w:r>
          <w:rPr>
            <w:webHidden/>
          </w:rPr>
          <w:fldChar w:fldCharType="separate"/>
        </w:r>
        <w:r>
          <w:rPr>
            <w:webHidden/>
          </w:rPr>
          <w:t>8</w:t>
        </w:r>
        <w:r>
          <w:rPr>
            <w:webHidden/>
          </w:rPr>
          <w:fldChar w:fldCharType="end"/>
        </w:r>
      </w:hyperlink>
    </w:p>
    <w:p w14:paraId="71F943CA" w14:textId="77777777" w:rsidR="00DD01A1" w:rsidRDefault="00DD01A1">
      <w:pPr>
        <w:pStyle w:val="TOC2"/>
        <w:tabs>
          <w:tab w:val="right" w:pos="9016"/>
        </w:tabs>
        <w:spacing w:line="480" w:lineRule="auto"/>
        <w:rPr>
          <w:rFonts w:ascii="Times New Roman" w:eastAsia="SimSun" w:hAnsi="Times New Roman" w:cs="Times New Roman"/>
          <w:i w:val="0"/>
          <w:iCs w:val="0"/>
          <w:noProof/>
          <w:sz w:val="24"/>
          <w:szCs w:val="24"/>
          <w:lang w:eastAsia="en-GB"/>
        </w:rPr>
      </w:pPr>
      <w:hyperlink w:anchor="_Toc230170215" w:history="1">
        <w:r>
          <w:rPr>
            <w:rStyle w:val="Hyperlink"/>
            <w:rFonts w:ascii="Times New Roman" w:hAnsi="Times New Roman" w:cs="Times New Roman"/>
            <w:i w:val="0"/>
            <w:iCs w:val="0"/>
            <w:noProof/>
            <w:sz w:val="24"/>
            <w:szCs w:val="24"/>
          </w:rPr>
          <w:t>2.0 CHAPTER OVERVIEW</w:t>
        </w:r>
        <w:r>
          <w:rPr>
            <w:rFonts w:ascii="Times New Roman" w:hAnsi="Times New Roman" w:cs="Times New Roman"/>
            <w:i w:val="0"/>
            <w:iCs w:val="0"/>
            <w:noProof/>
            <w:webHidden/>
            <w:sz w:val="24"/>
            <w:szCs w:val="24"/>
          </w:rPr>
          <w:tab/>
        </w:r>
        <w:r>
          <w:rPr>
            <w:rFonts w:ascii="Times New Roman" w:hAnsi="Times New Roman" w:cs="Times New Roman"/>
            <w:i w:val="0"/>
            <w:iCs w:val="0"/>
            <w:noProof/>
            <w:webHidden/>
            <w:sz w:val="24"/>
            <w:szCs w:val="24"/>
          </w:rPr>
          <w:fldChar w:fldCharType="begin"/>
        </w:r>
        <w:r>
          <w:rPr>
            <w:rFonts w:ascii="Times New Roman" w:hAnsi="Times New Roman" w:cs="Times New Roman"/>
            <w:i w:val="0"/>
            <w:iCs w:val="0"/>
            <w:noProof/>
            <w:webHidden/>
            <w:sz w:val="24"/>
            <w:szCs w:val="24"/>
          </w:rPr>
          <w:instrText xml:space="preserve"> PAGEREF _Toc230170215 \h </w:instrText>
        </w:r>
        <w:r>
          <w:rPr>
            <w:rFonts w:ascii="Times New Roman" w:hAnsi="Times New Roman" w:cs="Times New Roman"/>
            <w:i w:val="0"/>
            <w:iCs w:val="0"/>
            <w:noProof/>
            <w:webHidden/>
            <w:sz w:val="24"/>
            <w:szCs w:val="24"/>
          </w:rPr>
        </w:r>
        <w:r>
          <w:rPr>
            <w:rFonts w:ascii="Times New Roman" w:hAnsi="Times New Roman" w:cs="Times New Roman"/>
            <w:i w:val="0"/>
            <w:iCs w:val="0"/>
            <w:noProof/>
            <w:webHidden/>
            <w:sz w:val="24"/>
            <w:szCs w:val="24"/>
          </w:rPr>
          <w:fldChar w:fldCharType="separate"/>
        </w:r>
        <w:r>
          <w:rPr>
            <w:rFonts w:ascii="Times New Roman" w:hAnsi="Times New Roman" w:cs="Times New Roman"/>
            <w:i w:val="0"/>
            <w:iCs w:val="0"/>
            <w:noProof/>
            <w:webHidden/>
            <w:sz w:val="24"/>
            <w:szCs w:val="24"/>
          </w:rPr>
          <w:t>8</w:t>
        </w:r>
        <w:r>
          <w:rPr>
            <w:rFonts w:ascii="Times New Roman" w:hAnsi="Times New Roman" w:cs="Times New Roman"/>
            <w:i w:val="0"/>
            <w:iCs w:val="0"/>
            <w:noProof/>
            <w:webHidden/>
            <w:sz w:val="24"/>
            <w:szCs w:val="24"/>
          </w:rPr>
          <w:fldChar w:fldCharType="end"/>
        </w:r>
      </w:hyperlink>
    </w:p>
    <w:p w14:paraId="02AA91F3" w14:textId="77777777" w:rsidR="00DD01A1" w:rsidRDefault="00DD01A1">
      <w:pPr>
        <w:pStyle w:val="TOC2"/>
        <w:tabs>
          <w:tab w:val="right" w:pos="9016"/>
        </w:tabs>
        <w:spacing w:line="480" w:lineRule="auto"/>
        <w:rPr>
          <w:rFonts w:ascii="Times New Roman" w:eastAsia="SimSun" w:hAnsi="Times New Roman" w:cs="Times New Roman"/>
          <w:i w:val="0"/>
          <w:iCs w:val="0"/>
          <w:noProof/>
          <w:sz w:val="24"/>
          <w:szCs w:val="24"/>
          <w:lang w:eastAsia="en-GB"/>
        </w:rPr>
      </w:pPr>
      <w:hyperlink w:anchor="_Toc230170216" w:history="1">
        <w:r>
          <w:rPr>
            <w:rStyle w:val="Hyperlink"/>
            <w:rFonts w:ascii="Times New Roman" w:hAnsi="Times New Roman" w:cs="Times New Roman"/>
            <w:i w:val="0"/>
            <w:iCs w:val="0"/>
            <w:noProof/>
            <w:sz w:val="24"/>
            <w:szCs w:val="24"/>
          </w:rPr>
          <w:t>2.1 CONCEPTUAL FRAMEWORK</w:t>
        </w:r>
        <w:r>
          <w:rPr>
            <w:rFonts w:ascii="Times New Roman" w:hAnsi="Times New Roman" w:cs="Times New Roman"/>
            <w:i w:val="0"/>
            <w:iCs w:val="0"/>
            <w:noProof/>
            <w:webHidden/>
            <w:sz w:val="24"/>
            <w:szCs w:val="24"/>
          </w:rPr>
          <w:tab/>
        </w:r>
        <w:r>
          <w:rPr>
            <w:rFonts w:ascii="Times New Roman" w:hAnsi="Times New Roman" w:cs="Times New Roman"/>
            <w:i w:val="0"/>
            <w:iCs w:val="0"/>
            <w:noProof/>
            <w:webHidden/>
            <w:sz w:val="24"/>
            <w:szCs w:val="24"/>
          </w:rPr>
          <w:fldChar w:fldCharType="begin"/>
        </w:r>
        <w:r>
          <w:rPr>
            <w:rFonts w:ascii="Times New Roman" w:hAnsi="Times New Roman" w:cs="Times New Roman"/>
            <w:i w:val="0"/>
            <w:iCs w:val="0"/>
            <w:noProof/>
            <w:webHidden/>
            <w:sz w:val="24"/>
            <w:szCs w:val="24"/>
          </w:rPr>
          <w:instrText xml:space="preserve"> PAGEREF _Toc230170216 \h </w:instrText>
        </w:r>
        <w:r>
          <w:rPr>
            <w:rFonts w:ascii="Times New Roman" w:hAnsi="Times New Roman" w:cs="Times New Roman"/>
            <w:i w:val="0"/>
            <w:iCs w:val="0"/>
            <w:noProof/>
            <w:webHidden/>
            <w:sz w:val="24"/>
            <w:szCs w:val="24"/>
          </w:rPr>
        </w:r>
        <w:r>
          <w:rPr>
            <w:rFonts w:ascii="Times New Roman" w:hAnsi="Times New Roman" w:cs="Times New Roman"/>
            <w:i w:val="0"/>
            <w:iCs w:val="0"/>
            <w:noProof/>
            <w:webHidden/>
            <w:sz w:val="24"/>
            <w:szCs w:val="24"/>
          </w:rPr>
          <w:fldChar w:fldCharType="separate"/>
        </w:r>
        <w:r>
          <w:rPr>
            <w:rFonts w:ascii="Times New Roman" w:hAnsi="Times New Roman" w:cs="Times New Roman"/>
            <w:i w:val="0"/>
            <w:iCs w:val="0"/>
            <w:noProof/>
            <w:webHidden/>
            <w:sz w:val="24"/>
            <w:szCs w:val="24"/>
          </w:rPr>
          <w:t>8</w:t>
        </w:r>
        <w:r>
          <w:rPr>
            <w:rFonts w:ascii="Times New Roman" w:hAnsi="Times New Roman" w:cs="Times New Roman"/>
            <w:i w:val="0"/>
            <w:iCs w:val="0"/>
            <w:noProof/>
            <w:webHidden/>
            <w:sz w:val="24"/>
            <w:szCs w:val="24"/>
          </w:rPr>
          <w:fldChar w:fldCharType="end"/>
        </w:r>
      </w:hyperlink>
    </w:p>
    <w:p w14:paraId="64ADCA9A" w14:textId="77777777" w:rsidR="00DD01A1" w:rsidRDefault="00DD01A1">
      <w:pPr>
        <w:pStyle w:val="TOC3"/>
        <w:spacing w:line="480" w:lineRule="auto"/>
        <w:rPr>
          <w:rFonts w:eastAsia="SimSun"/>
          <w:lang w:eastAsia="en-GB"/>
        </w:rPr>
      </w:pPr>
      <w:hyperlink w:anchor="_Toc230170217" w:history="1">
        <w:r>
          <w:rPr>
            <w:rStyle w:val="Hyperlink"/>
            <w:b/>
            <w:bCs/>
          </w:rPr>
          <w:t>2.1.1 LANGUAGE AND COMMUNICATION</w:t>
        </w:r>
        <w:r>
          <w:rPr>
            <w:webHidden/>
          </w:rPr>
          <w:tab/>
        </w:r>
        <w:r>
          <w:rPr>
            <w:webHidden/>
          </w:rPr>
          <w:fldChar w:fldCharType="begin"/>
        </w:r>
        <w:r>
          <w:rPr>
            <w:webHidden/>
          </w:rPr>
          <w:instrText xml:space="preserve"> PAGEREF _Toc230170217 \h </w:instrText>
        </w:r>
        <w:r>
          <w:rPr>
            <w:webHidden/>
          </w:rPr>
        </w:r>
        <w:r>
          <w:rPr>
            <w:webHidden/>
          </w:rPr>
          <w:fldChar w:fldCharType="separate"/>
        </w:r>
        <w:r>
          <w:rPr>
            <w:webHidden/>
          </w:rPr>
          <w:t>8</w:t>
        </w:r>
        <w:r>
          <w:rPr>
            <w:webHidden/>
          </w:rPr>
          <w:fldChar w:fldCharType="end"/>
        </w:r>
      </w:hyperlink>
    </w:p>
    <w:p w14:paraId="7A42600B" w14:textId="77777777" w:rsidR="00DD01A1" w:rsidRDefault="00DD01A1">
      <w:pPr>
        <w:pStyle w:val="TOC3"/>
        <w:spacing w:line="480" w:lineRule="auto"/>
        <w:rPr>
          <w:rFonts w:eastAsia="SimSun"/>
          <w:lang w:eastAsia="en-GB"/>
        </w:rPr>
      </w:pPr>
      <w:hyperlink w:anchor="_Toc230170218" w:history="1">
        <w:r>
          <w:rPr>
            <w:rStyle w:val="Hyperlink"/>
          </w:rPr>
          <w:t>2.1.</w:t>
        </w:r>
        <w:r>
          <w:rPr>
            <w:rStyle w:val="Hyperlink"/>
            <w:lang w:val="en-US"/>
          </w:rPr>
          <w:t>2</w:t>
        </w:r>
        <w:r>
          <w:rPr>
            <w:rStyle w:val="Hyperlink"/>
          </w:rPr>
          <w:t xml:space="preserve"> LANGUAGE AS A MEANING-MAKING SYSTEM</w:t>
        </w:r>
        <w:r>
          <w:rPr>
            <w:webHidden/>
          </w:rPr>
          <w:tab/>
        </w:r>
        <w:r>
          <w:rPr>
            <w:webHidden/>
          </w:rPr>
          <w:fldChar w:fldCharType="begin"/>
        </w:r>
        <w:r>
          <w:rPr>
            <w:webHidden/>
          </w:rPr>
          <w:instrText xml:space="preserve"> PAGEREF _Toc230170218 \h </w:instrText>
        </w:r>
        <w:r>
          <w:rPr>
            <w:webHidden/>
          </w:rPr>
        </w:r>
        <w:r>
          <w:rPr>
            <w:webHidden/>
          </w:rPr>
          <w:fldChar w:fldCharType="separate"/>
        </w:r>
        <w:r>
          <w:rPr>
            <w:webHidden/>
          </w:rPr>
          <w:t>9</w:t>
        </w:r>
        <w:r>
          <w:rPr>
            <w:webHidden/>
          </w:rPr>
          <w:fldChar w:fldCharType="end"/>
        </w:r>
      </w:hyperlink>
    </w:p>
    <w:p w14:paraId="5F6B7EA1" w14:textId="77777777" w:rsidR="00DD01A1" w:rsidRDefault="00DD01A1">
      <w:pPr>
        <w:pStyle w:val="TOC3"/>
        <w:spacing w:line="480" w:lineRule="auto"/>
        <w:rPr>
          <w:rFonts w:eastAsia="SimSun"/>
          <w:lang w:eastAsia="en-GB"/>
        </w:rPr>
      </w:pPr>
      <w:hyperlink w:anchor="_Toc230170219" w:history="1">
        <w:r>
          <w:rPr>
            <w:rStyle w:val="Hyperlink"/>
          </w:rPr>
          <w:t>2.1.3 SLANG AS A SOCIOLINGUISTIC RESOURCE</w:t>
        </w:r>
        <w:r>
          <w:rPr>
            <w:webHidden/>
          </w:rPr>
          <w:tab/>
        </w:r>
        <w:r>
          <w:rPr>
            <w:webHidden/>
          </w:rPr>
          <w:fldChar w:fldCharType="begin"/>
        </w:r>
        <w:r>
          <w:rPr>
            <w:webHidden/>
          </w:rPr>
          <w:instrText xml:space="preserve"> PAGEREF _Toc230170219 \h </w:instrText>
        </w:r>
        <w:r>
          <w:rPr>
            <w:webHidden/>
          </w:rPr>
        </w:r>
        <w:r>
          <w:rPr>
            <w:webHidden/>
          </w:rPr>
          <w:fldChar w:fldCharType="separate"/>
        </w:r>
        <w:r>
          <w:rPr>
            <w:webHidden/>
          </w:rPr>
          <w:t>11</w:t>
        </w:r>
        <w:r>
          <w:rPr>
            <w:webHidden/>
          </w:rPr>
          <w:fldChar w:fldCharType="end"/>
        </w:r>
      </w:hyperlink>
    </w:p>
    <w:p w14:paraId="39E5D143" w14:textId="77777777" w:rsidR="00DD01A1" w:rsidRDefault="00DD01A1">
      <w:pPr>
        <w:pStyle w:val="TOC3"/>
        <w:spacing w:line="480" w:lineRule="auto"/>
        <w:rPr>
          <w:rFonts w:eastAsia="SimSun"/>
          <w:lang w:eastAsia="en-GB"/>
        </w:rPr>
      </w:pPr>
      <w:hyperlink w:anchor="_Toc230170220" w:history="1">
        <w:r>
          <w:rPr>
            <w:rStyle w:val="Hyperlink"/>
          </w:rPr>
          <w:t>2.1.4 CONTEXT AND MEANING INTERPRETATION</w:t>
        </w:r>
        <w:r>
          <w:rPr>
            <w:webHidden/>
          </w:rPr>
          <w:tab/>
        </w:r>
        <w:r>
          <w:rPr>
            <w:webHidden/>
          </w:rPr>
          <w:fldChar w:fldCharType="begin"/>
        </w:r>
        <w:r>
          <w:rPr>
            <w:webHidden/>
          </w:rPr>
          <w:instrText xml:space="preserve"> PAGEREF _Toc230170220 \h </w:instrText>
        </w:r>
        <w:r>
          <w:rPr>
            <w:webHidden/>
          </w:rPr>
        </w:r>
        <w:r>
          <w:rPr>
            <w:webHidden/>
          </w:rPr>
          <w:fldChar w:fldCharType="separate"/>
        </w:r>
        <w:r>
          <w:rPr>
            <w:webHidden/>
          </w:rPr>
          <w:t>13</w:t>
        </w:r>
        <w:r>
          <w:rPr>
            <w:webHidden/>
          </w:rPr>
          <w:fldChar w:fldCharType="end"/>
        </w:r>
      </w:hyperlink>
    </w:p>
    <w:p w14:paraId="4099CAF6" w14:textId="77777777" w:rsidR="00DD01A1" w:rsidRDefault="00DD01A1">
      <w:pPr>
        <w:pStyle w:val="TOC3"/>
        <w:spacing w:line="480" w:lineRule="auto"/>
        <w:rPr>
          <w:rFonts w:eastAsia="SimSun"/>
          <w:lang w:eastAsia="en-GB"/>
        </w:rPr>
      </w:pPr>
      <w:hyperlink w:anchor="_Toc230170221" w:history="1">
        <w:r>
          <w:rPr>
            <w:rStyle w:val="Hyperlink"/>
          </w:rPr>
          <w:t>2.1.5 MEDIA DISCOURSE</w:t>
        </w:r>
        <w:r>
          <w:rPr>
            <w:rStyle w:val="Hyperlink"/>
            <w:lang w:val="en-US"/>
          </w:rPr>
          <w:t>,</w:t>
        </w:r>
        <w:r>
          <w:rPr>
            <w:rStyle w:val="Hyperlink"/>
          </w:rPr>
          <w:t xml:space="preserve"> LANGUAGE, IDENTITY AN</w:t>
        </w:r>
        <w:r>
          <w:rPr>
            <w:rStyle w:val="Hyperlink"/>
            <w:lang w:val="en-US"/>
          </w:rPr>
          <w:t xml:space="preserve">D </w:t>
        </w:r>
        <w:r>
          <w:rPr>
            <w:rStyle w:val="Hyperlink"/>
          </w:rPr>
          <w:t>PERFORMANCE</w:t>
        </w:r>
        <w:r>
          <w:rPr>
            <w:webHidden/>
          </w:rPr>
          <w:tab/>
        </w:r>
        <w:r>
          <w:rPr>
            <w:webHidden/>
          </w:rPr>
          <w:fldChar w:fldCharType="begin"/>
        </w:r>
        <w:r>
          <w:rPr>
            <w:webHidden/>
          </w:rPr>
          <w:instrText xml:space="preserve"> PAGEREF _Toc230170221 \h </w:instrText>
        </w:r>
        <w:r>
          <w:rPr>
            <w:webHidden/>
          </w:rPr>
        </w:r>
        <w:r>
          <w:rPr>
            <w:webHidden/>
          </w:rPr>
          <w:fldChar w:fldCharType="separate"/>
        </w:r>
        <w:r>
          <w:rPr>
            <w:webHidden/>
          </w:rPr>
          <w:t>15</w:t>
        </w:r>
        <w:r>
          <w:rPr>
            <w:webHidden/>
          </w:rPr>
          <w:fldChar w:fldCharType="end"/>
        </w:r>
      </w:hyperlink>
    </w:p>
    <w:p w14:paraId="670C0E1D" w14:textId="77777777" w:rsidR="00DD01A1" w:rsidRDefault="00DD01A1">
      <w:pPr>
        <w:pStyle w:val="TOC2"/>
        <w:tabs>
          <w:tab w:val="right" w:pos="9016"/>
        </w:tabs>
        <w:spacing w:line="480" w:lineRule="auto"/>
        <w:rPr>
          <w:rFonts w:ascii="Times New Roman" w:eastAsia="SimSun" w:hAnsi="Times New Roman" w:cs="Times New Roman"/>
          <w:i w:val="0"/>
          <w:iCs w:val="0"/>
          <w:noProof/>
          <w:sz w:val="24"/>
          <w:szCs w:val="24"/>
          <w:lang w:eastAsia="en-GB"/>
        </w:rPr>
      </w:pPr>
      <w:hyperlink w:anchor="_Toc230170222" w:history="1">
        <w:r>
          <w:rPr>
            <w:rStyle w:val="Hyperlink"/>
            <w:rFonts w:ascii="Times New Roman" w:hAnsi="Times New Roman" w:cs="Times New Roman"/>
            <w:i w:val="0"/>
            <w:iCs w:val="0"/>
            <w:noProof/>
            <w:sz w:val="24"/>
            <w:szCs w:val="24"/>
          </w:rPr>
          <w:t>2.2 THEORETICAL FRAMEWORK</w:t>
        </w:r>
        <w:r>
          <w:rPr>
            <w:rFonts w:ascii="Times New Roman" w:hAnsi="Times New Roman" w:cs="Times New Roman"/>
            <w:i w:val="0"/>
            <w:iCs w:val="0"/>
            <w:noProof/>
            <w:webHidden/>
            <w:sz w:val="24"/>
            <w:szCs w:val="24"/>
          </w:rPr>
          <w:tab/>
        </w:r>
        <w:r>
          <w:rPr>
            <w:rFonts w:ascii="Times New Roman" w:hAnsi="Times New Roman" w:cs="Times New Roman"/>
            <w:i w:val="0"/>
            <w:iCs w:val="0"/>
            <w:noProof/>
            <w:webHidden/>
            <w:sz w:val="24"/>
            <w:szCs w:val="24"/>
          </w:rPr>
          <w:fldChar w:fldCharType="begin"/>
        </w:r>
        <w:r>
          <w:rPr>
            <w:rFonts w:ascii="Times New Roman" w:hAnsi="Times New Roman" w:cs="Times New Roman"/>
            <w:i w:val="0"/>
            <w:iCs w:val="0"/>
            <w:noProof/>
            <w:webHidden/>
            <w:sz w:val="24"/>
            <w:szCs w:val="24"/>
          </w:rPr>
          <w:instrText xml:space="preserve"> PAGEREF _Toc230170222 \h </w:instrText>
        </w:r>
        <w:r>
          <w:rPr>
            <w:rFonts w:ascii="Times New Roman" w:hAnsi="Times New Roman" w:cs="Times New Roman"/>
            <w:i w:val="0"/>
            <w:iCs w:val="0"/>
            <w:noProof/>
            <w:webHidden/>
            <w:sz w:val="24"/>
            <w:szCs w:val="24"/>
          </w:rPr>
        </w:r>
        <w:r>
          <w:rPr>
            <w:rFonts w:ascii="Times New Roman" w:hAnsi="Times New Roman" w:cs="Times New Roman"/>
            <w:i w:val="0"/>
            <w:iCs w:val="0"/>
            <w:noProof/>
            <w:webHidden/>
            <w:sz w:val="24"/>
            <w:szCs w:val="24"/>
          </w:rPr>
          <w:fldChar w:fldCharType="separate"/>
        </w:r>
        <w:r>
          <w:rPr>
            <w:rFonts w:ascii="Times New Roman" w:hAnsi="Times New Roman" w:cs="Times New Roman"/>
            <w:i w:val="0"/>
            <w:iCs w:val="0"/>
            <w:noProof/>
            <w:webHidden/>
            <w:sz w:val="24"/>
            <w:szCs w:val="24"/>
          </w:rPr>
          <w:t>25</w:t>
        </w:r>
        <w:r>
          <w:rPr>
            <w:rFonts w:ascii="Times New Roman" w:hAnsi="Times New Roman" w:cs="Times New Roman"/>
            <w:i w:val="0"/>
            <w:iCs w:val="0"/>
            <w:noProof/>
            <w:webHidden/>
            <w:sz w:val="24"/>
            <w:szCs w:val="24"/>
          </w:rPr>
          <w:fldChar w:fldCharType="end"/>
        </w:r>
      </w:hyperlink>
    </w:p>
    <w:p w14:paraId="54866B11" w14:textId="77777777" w:rsidR="00DD01A1" w:rsidRDefault="00DD01A1">
      <w:pPr>
        <w:pStyle w:val="TOC3"/>
        <w:spacing w:line="480" w:lineRule="auto"/>
        <w:rPr>
          <w:rFonts w:eastAsia="SimSun"/>
          <w:lang w:eastAsia="en-GB"/>
        </w:rPr>
      </w:pPr>
      <w:hyperlink w:anchor="_Toc230170223" w:history="1">
        <w:r>
          <w:rPr>
            <w:rStyle w:val="Hyperlink"/>
          </w:rPr>
          <w:t>2.2.1 SPEECH ACT THEORY</w:t>
        </w:r>
        <w:r>
          <w:rPr>
            <w:webHidden/>
          </w:rPr>
          <w:tab/>
        </w:r>
        <w:r>
          <w:rPr>
            <w:webHidden/>
          </w:rPr>
          <w:fldChar w:fldCharType="begin"/>
        </w:r>
        <w:r>
          <w:rPr>
            <w:webHidden/>
          </w:rPr>
          <w:instrText xml:space="preserve"> PAGEREF _Toc230170223 \h </w:instrText>
        </w:r>
        <w:r>
          <w:rPr>
            <w:webHidden/>
          </w:rPr>
        </w:r>
        <w:r>
          <w:rPr>
            <w:webHidden/>
          </w:rPr>
          <w:fldChar w:fldCharType="separate"/>
        </w:r>
        <w:r>
          <w:rPr>
            <w:webHidden/>
          </w:rPr>
          <w:t>25</w:t>
        </w:r>
        <w:r>
          <w:rPr>
            <w:webHidden/>
          </w:rPr>
          <w:fldChar w:fldCharType="end"/>
        </w:r>
      </w:hyperlink>
    </w:p>
    <w:p w14:paraId="43C640AB" w14:textId="77777777" w:rsidR="00DD01A1" w:rsidRDefault="00DD01A1">
      <w:pPr>
        <w:pStyle w:val="TOC3"/>
        <w:spacing w:line="480" w:lineRule="auto"/>
        <w:rPr>
          <w:rFonts w:eastAsia="SimSun"/>
          <w:lang w:eastAsia="en-GB"/>
        </w:rPr>
      </w:pPr>
      <w:hyperlink w:anchor="_Toc230170224" w:history="1">
        <w:r>
          <w:rPr>
            <w:rStyle w:val="Hyperlink"/>
          </w:rPr>
          <w:t>2.2.2 RELEVANCE THEORY</w:t>
        </w:r>
        <w:r>
          <w:rPr>
            <w:webHidden/>
          </w:rPr>
          <w:tab/>
        </w:r>
        <w:r>
          <w:rPr>
            <w:webHidden/>
          </w:rPr>
          <w:fldChar w:fldCharType="begin"/>
        </w:r>
        <w:r>
          <w:rPr>
            <w:webHidden/>
          </w:rPr>
          <w:instrText xml:space="preserve"> PAGEREF _Toc230170224 \h </w:instrText>
        </w:r>
        <w:r>
          <w:rPr>
            <w:webHidden/>
          </w:rPr>
        </w:r>
        <w:r>
          <w:rPr>
            <w:webHidden/>
          </w:rPr>
          <w:fldChar w:fldCharType="separate"/>
        </w:r>
        <w:r>
          <w:rPr>
            <w:webHidden/>
          </w:rPr>
          <w:t>28</w:t>
        </w:r>
        <w:r>
          <w:rPr>
            <w:webHidden/>
          </w:rPr>
          <w:fldChar w:fldCharType="end"/>
        </w:r>
      </w:hyperlink>
    </w:p>
    <w:p w14:paraId="27ABC3A1" w14:textId="77777777" w:rsidR="00DD01A1" w:rsidRDefault="00DD01A1">
      <w:pPr>
        <w:pStyle w:val="TOC2"/>
        <w:tabs>
          <w:tab w:val="right" w:pos="9016"/>
        </w:tabs>
        <w:spacing w:line="480" w:lineRule="auto"/>
        <w:rPr>
          <w:rFonts w:ascii="Times New Roman" w:eastAsia="SimSun" w:hAnsi="Times New Roman" w:cs="Times New Roman"/>
          <w:i w:val="0"/>
          <w:iCs w:val="0"/>
          <w:noProof/>
          <w:sz w:val="24"/>
          <w:szCs w:val="24"/>
          <w:lang w:eastAsia="en-GB"/>
        </w:rPr>
      </w:pPr>
      <w:hyperlink w:anchor="_Toc230170225" w:history="1">
        <w:r>
          <w:rPr>
            <w:rStyle w:val="Hyperlink"/>
            <w:rFonts w:ascii="Times New Roman" w:hAnsi="Times New Roman" w:cs="Times New Roman"/>
            <w:i w:val="0"/>
            <w:iCs w:val="0"/>
            <w:noProof/>
            <w:sz w:val="24"/>
            <w:szCs w:val="24"/>
          </w:rPr>
          <w:t>2.3 EMPIRICAL FRAMEWORK</w:t>
        </w:r>
        <w:r>
          <w:rPr>
            <w:rFonts w:ascii="Times New Roman" w:hAnsi="Times New Roman" w:cs="Times New Roman"/>
            <w:i w:val="0"/>
            <w:iCs w:val="0"/>
            <w:noProof/>
            <w:webHidden/>
            <w:sz w:val="24"/>
            <w:szCs w:val="24"/>
          </w:rPr>
          <w:tab/>
        </w:r>
        <w:r>
          <w:rPr>
            <w:rFonts w:ascii="Times New Roman" w:hAnsi="Times New Roman" w:cs="Times New Roman"/>
            <w:i w:val="0"/>
            <w:iCs w:val="0"/>
            <w:noProof/>
            <w:webHidden/>
            <w:sz w:val="24"/>
            <w:szCs w:val="24"/>
          </w:rPr>
          <w:fldChar w:fldCharType="begin"/>
        </w:r>
        <w:r>
          <w:rPr>
            <w:rFonts w:ascii="Times New Roman" w:hAnsi="Times New Roman" w:cs="Times New Roman"/>
            <w:i w:val="0"/>
            <w:iCs w:val="0"/>
            <w:noProof/>
            <w:webHidden/>
            <w:sz w:val="24"/>
            <w:szCs w:val="24"/>
          </w:rPr>
          <w:instrText xml:space="preserve"> PAGEREF _Toc230170225 \h </w:instrText>
        </w:r>
        <w:r>
          <w:rPr>
            <w:rFonts w:ascii="Times New Roman" w:hAnsi="Times New Roman" w:cs="Times New Roman"/>
            <w:i w:val="0"/>
            <w:iCs w:val="0"/>
            <w:noProof/>
            <w:webHidden/>
            <w:sz w:val="24"/>
            <w:szCs w:val="24"/>
          </w:rPr>
        </w:r>
        <w:r>
          <w:rPr>
            <w:rFonts w:ascii="Times New Roman" w:hAnsi="Times New Roman" w:cs="Times New Roman"/>
            <w:i w:val="0"/>
            <w:iCs w:val="0"/>
            <w:noProof/>
            <w:webHidden/>
            <w:sz w:val="24"/>
            <w:szCs w:val="24"/>
          </w:rPr>
          <w:fldChar w:fldCharType="separate"/>
        </w:r>
        <w:r>
          <w:rPr>
            <w:rFonts w:ascii="Times New Roman" w:hAnsi="Times New Roman" w:cs="Times New Roman"/>
            <w:i w:val="0"/>
            <w:iCs w:val="0"/>
            <w:noProof/>
            <w:webHidden/>
            <w:sz w:val="24"/>
            <w:szCs w:val="24"/>
          </w:rPr>
          <w:t>30</w:t>
        </w:r>
        <w:r>
          <w:rPr>
            <w:rFonts w:ascii="Times New Roman" w:hAnsi="Times New Roman" w:cs="Times New Roman"/>
            <w:i w:val="0"/>
            <w:iCs w:val="0"/>
            <w:noProof/>
            <w:webHidden/>
            <w:sz w:val="24"/>
            <w:szCs w:val="24"/>
          </w:rPr>
          <w:fldChar w:fldCharType="end"/>
        </w:r>
      </w:hyperlink>
    </w:p>
    <w:p w14:paraId="037CB35C" w14:textId="77777777" w:rsidR="00DD01A1" w:rsidRDefault="00DD01A1">
      <w:pPr>
        <w:pStyle w:val="TOC2"/>
        <w:tabs>
          <w:tab w:val="right" w:pos="9016"/>
        </w:tabs>
        <w:spacing w:line="480" w:lineRule="auto"/>
        <w:rPr>
          <w:rFonts w:ascii="Times New Roman" w:eastAsia="SimSun" w:hAnsi="Times New Roman" w:cs="Times New Roman"/>
          <w:i w:val="0"/>
          <w:iCs w:val="0"/>
          <w:noProof/>
          <w:sz w:val="24"/>
          <w:szCs w:val="24"/>
          <w:lang w:eastAsia="en-GB"/>
        </w:rPr>
      </w:pPr>
      <w:hyperlink w:anchor="_Toc230170226" w:history="1">
        <w:r>
          <w:rPr>
            <w:rStyle w:val="Hyperlink"/>
            <w:rFonts w:ascii="Times New Roman" w:hAnsi="Times New Roman" w:cs="Times New Roman"/>
            <w:i w:val="0"/>
            <w:iCs w:val="0"/>
            <w:noProof/>
            <w:sz w:val="24"/>
            <w:szCs w:val="24"/>
          </w:rPr>
          <w:t>2.4 CHAPTER SUMMARY</w:t>
        </w:r>
        <w:r>
          <w:rPr>
            <w:rFonts w:ascii="Times New Roman" w:hAnsi="Times New Roman" w:cs="Times New Roman"/>
            <w:i w:val="0"/>
            <w:iCs w:val="0"/>
            <w:noProof/>
            <w:webHidden/>
            <w:sz w:val="24"/>
            <w:szCs w:val="24"/>
          </w:rPr>
          <w:tab/>
        </w:r>
        <w:r>
          <w:rPr>
            <w:rFonts w:ascii="Times New Roman" w:hAnsi="Times New Roman" w:cs="Times New Roman"/>
            <w:i w:val="0"/>
            <w:iCs w:val="0"/>
            <w:noProof/>
            <w:webHidden/>
            <w:sz w:val="24"/>
            <w:szCs w:val="24"/>
          </w:rPr>
          <w:fldChar w:fldCharType="begin"/>
        </w:r>
        <w:r>
          <w:rPr>
            <w:rFonts w:ascii="Times New Roman" w:hAnsi="Times New Roman" w:cs="Times New Roman"/>
            <w:i w:val="0"/>
            <w:iCs w:val="0"/>
            <w:noProof/>
            <w:webHidden/>
            <w:sz w:val="24"/>
            <w:szCs w:val="24"/>
          </w:rPr>
          <w:instrText xml:space="preserve"> PAGEREF _Toc230170226 \h </w:instrText>
        </w:r>
        <w:r>
          <w:rPr>
            <w:rFonts w:ascii="Times New Roman" w:hAnsi="Times New Roman" w:cs="Times New Roman"/>
            <w:i w:val="0"/>
            <w:iCs w:val="0"/>
            <w:noProof/>
            <w:webHidden/>
            <w:sz w:val="24"/>
            <w:szCs w:val="24"/>
          </w:rPr>
        </w:r>
        <w:r>
          <w:rPr>
            <w:rFonts w:ascii="Times New Roman" w:hAnsi="Times New Roman" w:cs="Times New Roman"/>
            <w:i w:val="0"/>
            <w:iCs w:val="0"/>
            <w:noProof/>
            <w:webHidden/>
            <w:sz w:val="24"/>
            <w:szCs w:val="24"/>
          </w:rPr>
          <w:fldChar w:fldCharType="separate"/>
        </w:r>
        <w:r>
          <w:rPr>
            <w:rFonts w:ascii="Times New Roman" w:hAnsi="Times New Roman" w:cs="Times New Roman"/>
            <w:i w:val="0"/>
            <w:iCs w:val="0"/>
            <w:noProof/>
            <w:webHidden/>
            <w:sz w:val="24"/>
            <w:szCs w:val="24"/>
          </w:rPr>
          <w:t>32</w:t>
        </w:r>
        <w:r>
          <w:rPr>
            <w:rFonts w:ascii="Times New Roman" w:hAnsi="Times New Roman" w:cs="Times New Roman"/>
            <w:i w:val="0"/>
            <w:iCs w:val="0"/>
            <w:noProof/>
            <w:webHidden/>
            <w:sz w:val="24"/>
            <w:szCs w:val="24"/>
          </w:rPr>
          <w:fldChar w:fldCharType="end"/>
        </w:r>
      </w:hyperlink>
    </w:p>
    <w:p w14:paraId="61F988EB" w14:textId="77777777" w:rsidR="00DD01A1" w:rsidRDefault="00DD01A1">
      <w:pPr>
        <w:pStyle w:val="TOC1"/>
        <w:spacing w:line="480" w:lineRule="auto"/>
        <w:rPr>
          <w:rFonts w:eastAsia="SimSun"/>
          <w:lang w:eastAsia="en-GB"/>
        </w:rPr>
      </w:pPr>
      <w:hyperlink w:anchor="_Toc230170227" w:history="1">
        <w:r>
          <w:rPr>
            <w:rStyle w:val="Hyperlink"/>
          </w:rPr>
          <w:t>CHAPTER THREE</w:t>
        </w:r>
        <w:r>
          <w:rPr>
            <w:webHidden/>
          </w:rPr>
          <w:tab/>
        </w:r>
        <w:r>
          <w:rPr>
            <w:webHidden/>
          </w:rPr>
          <w:fldChar w:fldCharType="begin"/>
        </w:r>
        <w:r>
          <w:rPr>
            <w:webHidden/>
          </w:rPr>
          <w:instrText xml:space="preserve"> PAGEREF _Toc230170227 \h </w:instrText>
        </w:r>
        <w:r>
          <w:rPr>
            <w:webHidden/>
          </w:rPr>
        </w:r>
        <w:r>
          <w:rPr>
            <w:webHidden/>
          </w:rPr>
          <w:fldChar w:fldCharType="separate"/>
        </w:r>
        <w:r>
          <w:rPr>
            <w:webHidden/>
          </w:rPr>
          <w:t>33</w:t>
        </w:r>
        <w:r>
          <w:rPr>
            <w:webHidden/>
          </w:rPr>
          <w:fldChar w:fldCharType="end"/>
        </w:r>
      </w:hyperlink>
    </w:p>
    <w:p w14:paraId="3D067790" w14:textId="77777777" w:rsidR="00DD01A1" w:rsidRDefault="00DD01A1">
      <w:pPr>
        <w:pStyle w:val="TOC1"/>
        <w:spacing w:line="480" w:lineRule="auto"/>
        <w:rPr>
          <w:rFonts w:eastAsia="SimSun"/>
          <w:lang w:eastAsia="en-GB"/>
        </w:rPr>
      </w:pPr>
      <w:hyperlink w:anchor="_Toc230170228" w:history="1">
        <w:r>
          <w:rPr>
            <w:rStyle w:val="Hyperlink"/>
          </w:rPr>
          <w:t>RESEARCH ANALYSIS</w:t>
        </w:r>
        <w:r>
          <w:rPr>
            <w:webHidden/>
          </w:rPr>
          <w:tab/>
        </w:r>
        <w:r>
          <w:rPr>
            <w:webHidden/>
          </w:rPr>
          <w:fldChar w:fldCharType="begin"/>
        </w:r>
        <w:r>
          <w:rPr>
            <w:webHidden/>
          </w:rPr>
          <w:instrText xml:space="preserve"> PAGEREF _Toc230170228 \h </w:instrText>
        </w:r>
        <w:r>
          <w:rPr>
            <w:webHidden/>
          </w:rPr>
        </w:r>
        <w:r>
          <w:rPr>
            <w:webHidden/>
          </w:rPr>
          <w:fldChar w:fldCharType="separate"/>
        </w:r>
        <w:r>
          <w:rPr>
            <w:webHidden/>
          </w:rPr>
          <w:t>33</w:t>
        </w:r>
        <w:r>
          <w:rPr>
            <w:webHidden/>
          </w:rPr>
          <w:fldChar w:fldCharType="end"/>
        </w:r>
      </w:hyperlink>
    </w:p>
    <w:p w14:paraId="3C25A122" w14:textId="77777777" w:rsidR="00DD01A1" w:rsidRDefault="00DD01A1">
      <w:pPr>
        <w:pStyle w:val="TOC2"/>
        <w:tabs>
          <w:tab w:val="right" w:pos="9016"/>
        </w:tabs>
        <w:spacing w:line="480" w:lineRule="auto"/>
        <w:rPr>
          <w:rFonts w:ascii="Times New Roman" w:eastAsia="SimSun" w:hAnsi="Times New Roman" w:cs="Times New Roman"/>
          <w:i w:val="0"/>
          <w:iCs w:val="0"/>
          <w:noProof/>
          <w:sz w:val="24"/>
          <w:szCs w:val="24"/>
          <w:lang w:eastAsia="en-GB"/>
        </w:rPr>
      </w:pPr>
      <w:hyperlink w:anchor="_Toc230170229" w:history="1">
        <w:r>
          <w:rPr>
            <w:rStyle w:val="Hyperlink"/>
            <w:rFonts w:ascii="Times New Roman" w:hAnsi="Times New Roman" w:cs="Times New Roman"/>
            <w:i w:val="0"/>
            <w:iCs w:val="0"/>
            <w:noProof/>
            <w:sz w:val="24"/>
            <w:szCs w:val="24"/>
          </w:rPr>
          <w:t>3.0 INTRODUCTION</w:t>
        </w:r>
        <w:r>
          <w:rPr>
            <w:rFonts w:ascii="Times New Roman" w:hAnsi="Times New Roman" w:cs="Times New Roman"/>
            <w:i w:val="0"/>
            <w:iCs w:val="0"/>
            <w:noProof/>
            <w:webHidden/>
            <w:sz w:val="24"/>
            <w:szCs w:val="24"/>
          </w:rPr>
          <w:tab/>
        </w:r>
        <w:r>
          <w:rPr>
            <w:rFonts w:ascii="Times New Roman" w:hAnsi="Times New Roman" w:cs="Times New Roman"/>
            <w:i w:val="0"/>
            <w:iCs w:val="0"/>
            <w:noProof/>
            <w:webHidden/>
            <w:sz w:val="24"/>
            <w:szCs w:val="24"/>
          </w:rPr>
          <w:fldChar w:fldCharType="begin"/>
        </w:r>
        <w:r>
          <w:rPr>
            <w:rFonts w:ascii="Times New Roman" w:hAnsi="Times New Roman" w:cs="Times New Roman"/>
            <w:i w:val="0"/>
            <w:iCs w:val="0"/>
            <w:noProof/>
            <w:webHidden/>
            <w:sz w:val="24"/>
            <w:szCs w:val="24"/>
          </w:rPr>
          <w:instrText xml:space="preserve"> PAGEREF _Toc230170229 \h </w:instrText>
        </w:r>
        <w:r>
          <w:rPr>
            <w:rFonts w:ascii="Times New Roman" w:hAnsi="Times New Roman" w:cs="Times New Roman"/>
            <w:i w:val="0"/>
            <w:iCs w:val="0"/>
            <w:noProof/>
            <w:webHidden/>
            <w:sz w:val="24"/>
            <w:szCs w:val="24"/>
          </w:rPr>
        </w:r>
        <w:r>
          <w:rPr>
            <w:rFonts w:ascii="Times New Roman" w:hAnsi="Times New Roman" w:cs="Times New Roman"/>
            <w:i w:val="0"/>
            <w:iCs w:val="0"/>
            <w:noProof/>
            <w:webHidden/>
            <w:sz w:val="24"/>
            <w:szCs w:val="24"/>
          </w:rPr>
          <w:fldChar w:fldCharType="separate"/>
        </w:r>
        <w:r>
          <w:rPr>
            <w:rFonts w:ascii="Times New Roman" w:hAnsi="Times New Roman" w:cs="Times New Roman"/>
            <w:i w:val="0"/>
            <w:iCs w:val="0"/>
            <w:noProof/>
            <w:webHidden/>
            <w:sz w:val="24"/>
            <w:szCs w:val="24"/>
          </w:rPr>
          <w:t>33</w:t>
        </w:r>
        <w:r>
          <w:rPr>
            <w:rFonts w:ascii="Times New Roman" w:hAnsi="Times New Roman" w:cs="Times New Roman"/>
            <w:i w:val="0"/>
            <w:iCs w:val="0"/>
            <w:noProof/>
            <w:webHidden/>
            <w:sz w:val="24"/>
            <w:szCs w:val="24"/>
          </w:rPr>
          <w:fldChar w:fldCharType="end"/>
        </w:r>
      </w:hyperlink>
    </w:p>
    <w:p w14:paraId="0AA37CAE" w14:textId="77777777" w:rsidR="00DD01A1" w:rsidRDefault="00DD01A1">
      <w:pPr>
        <w:pStyle w:val="TOC2"/>
        <w:tabs>
          <w:tab w:val="right" w:pos="9016"/>
        </w:tabs>
        <w:spacing w:line="480" w:lineRule="auto"/>
        <w:rPr>
          <w:rFonts w:ascii="Times New Roman" w:eastAsia="SimSun" w:hAnsi="Times New Roman" w:cs="Times New Roman"/>
          <w:i w:val="0"/>
          <w:iCs w:val="0"/>
          <w:noProof/>
          <w:sz w:val="24"/>
          <w:szCs w:val="24"/>
          <w:lang w:eastAsia="en-GB"/>
        </w:rPr>
      </w:pPr>
      <w:hyperlink w:anchor="_Toc230170230" w:history="1">
        <w:r>
          <w:rPr>
            <w:rStyle w:val="Hyperlink"/>
            <w:rFonts w:ascii="Times New Roman" w:hAnsi="Times New Roman" w:cs="Times New Roman"/>
            <w:i w:val="0"/>
            <w:iCs w:val="0"/>
            <w:noProof/>
            <w:sz w:val="24"/>
            <w:szCs w:val="24"/>
          </w:rPr>
          <w:t>3.1 BACKGROUND OF BIG BROTHER NAIJA</w:t>
        </w:r>
        <w:r>
          <w:rPr>
            <w:rFonts w:ascii="Times New Roman" w:hAnsi="Times New Roman" w:cs="Times New Roman"/>
            <w:i w:val="0"/>
            <w:iCs w:val="0"/>
            <w:noProof/>
            <w:webHidden/>
            <w:sz w:val="24"/>
            <w:szCs w:val="24"/>
          </w:rPr>
          <w:tab/>
        </w:r>
        <w:r>
          <w:rPr>
            <w:rFonts w:ascii="Times New Roman" w:hAnsi="Times New Roman" w:cs="Times New Roman"/>
            <w:i w:val="0"/>
            <w:iCs w:val="0"/>
            <w:noProof/>
            <w:webHidden/>
            <w:sz w:val="24"/>
            <w:szCs w:val="24"/>
          </w:rPr>
          <w:fldChar w:fldCharType="begin"/>
        </w:r>
        <w:r>
          <w:rPr>
            <w:rFonts w:ascii="Times New Roman" w:hAnsi="Times New Roman" w:cs="Times New Roman"/>
            <w:i w:val="0"/>
            <w:iCs w:val="0"/>
            <w:noProof/>
            <w:webHidden/>
            <w:sz w:val="24"/>
            <w:szCs w:val="24"/>
          </w:rPr>
          <w:instrText xml:space="preserve"> PAGEREF _Toc230170230 \h </w:instrText>
        </w:r>
        <w:r>
          <w:rPr>
            <w:rFonts w:ascii="Times New Roman" w:hAnsi="Times New Roman" w:cs="Times New Roman"/>
            <w:i w:val="0"/>
            <w:iCs w:val="0"/>
            <w:noProof/>
            <w:webHidden/>
            <w:sz w:val="24"/>
            <w:szCs w:val="24"/>
          </w:rPr>
        </w:r>
        <w:r>
          <w:rPr>
            <w:rFonts w:ascii="Times New Roman" w:hAnsi="Times New Roman" w:cs="Times New Roman"/>
            <w:i w:val="0"/>
            <w:iCs w:val="0"/>
            <w:noProof/>
            <w:webHidden/>
            <w:sz w:val="24"/>
            <w:szCs w:val="24"/>
          </w:rPr>
          <w:fldChar w:fldCharType="separate"/>
        </w:r>
        <w:r>
          <w:rPr>
            <w:rFonts w:ascii="Times New Roman" w:hAnsi="Times New Roman" w:cs="Times New Roman"/>
            <w:i w:val="0"/>
            <w:iCs w:val="0"/>
            <w:noProof/>
            <w:webHidden/>
            <w:sz w:val="24"/>
            <w:szCs w:val="24"/>
          </w:rPr>
          <w:t>33</w:t>
        </w:r>
        <w:r>
          <w:rPr>
            <w:rFonts w:ascii="Times New Roman" w:hAnsi="Times New Roman" w:cs="Times New Roman"/>
            <w:i w:val="0"/>
            <w:iCs w:val="0"/>
            <w:noProof/>
            <w:webHidden/>
            <w:sz w:val="24"/>
            <w:szCs w:val="24"/>
          </w:rPr>
          <w:fldChar w:fldCharType="end"/>
        </w:r>
      </w:hyperlink>
    </w:p>
    <w:p w14:paraId="3CF2E532" w14:textId="77777777" w:rsidR="00DD01A1" w:rsidRDefault="00DD01A1">
      <w:pPr>
        <w:pStyle w:val="TOC2"/>
        <w:tabs>
          <w:tab w:val="right" w:pos="9016"/>
        </w:tabs>
        <w:spacing w:line="480" w:lineRule="auto"/>
        <w:rPr>
          <w:rFonts w:ascii="Times New Roman" w:eastAsia="SimSun" w:hAnsi="Times New Roman" w:cs="Times New Roman"/>
          <w:i w:val="0"/>
          <w:iCs w:val="0"/>
          <w:noProof/>
          <w:sz w:val="24"/>
          <w:szCs w:val="24"/>
          <w:lang w:eastAsia="en-GB"/>
        </w:rPr>
      </w:pPr>
      <w:hyperlink w:anchor="_Toc230170231" w:history="1">
        <w:r>
          <w:rPr>
            <w:rStyle w:val="Hyperlink"/>
            <w:rFonts w:ascii="Times New Roman" w:hAnsi="Times New Roman" w:cs="Times New Roman"/>
            <w:i w:val="0"/>
            <w:iCs w:val="0"/>
            <w:noProof/>
            <w:sz w:val="24"/>
            <w:szCs w:val="24"/>
          </w:rPr>
          <w:t>3.2 PRESENTATION OF THE PROFILE OF SELECTED BBNAIJA PARTICIPANTS</w:t>
        </w:r>
        <w:r>
          <w:rPr>
            <w:rFonts w:ascii="Times New Roman" w:hAnsi="Times New Roman" w:cs="Times New Roman"/>
            <w:i w:val="0"/>
            <w:iCs w:val="0"/>
            <w:noProof/>
            <w:webHidden/>
            <w:sz w:val="24"/>
            <w:szCs w:val="24"/>
          </w:rPr>
          <w:tab/>
        </w:r>
        <w:r>
          <w:rPr>
            <w:rFonts w:ascii="Times New Roman" w:hAnsi="Times New Roman" w:cs="Times New Roman"/>
            <w:i w:val="0"/>
            <w:iCs w:val="0"/>
            <w:noProof/>
            <w:webHidden/>
            <w:sz w:val="24"/>
            <w:szCs w:val="24"/>
          </w:rPr>
          <w:fldChar w:fldCharType="begin"/>
        </w:r>
        <w:r>
          <w:rPr>
            <w:rFonts w:ascii="Times New Roman" w:hAnsi="Times New Roman" w:cs="Times New Roman"/>
            <w:i w:val="0"/>
            <w:iCs w:val="0"/>
            <w:noProof/>
            <w:webHidden/>
            <w:sz w:val="24"/>
            <w:szCs w:val="24"/>
          </w:rPr>
          <w:instrText xml:space="preserve"> PAGEREF _Toc230170231 \h </w:instrText>
        </w:r>
        <w:r>
          <w:rPr>
            <w:rFonts w:ascii="Times New Roman" w:hAnsi="Times New Roman" w:cs="Times New Roman"/>
            <w:i w:val="0"/>
            <w:iCs w:val="0"/>
            <w:noProof/>
            <w:webHidden/>
            <w:sz w:val="24"/>
            <w:szCs w:val="24"/>
          </w:rPr>
        </w:r>
        <w:r>
          <w:rPr>
            <w:rFonts w:ascii="Times New Roman" w:hAnsi="Times New Roman" w:cs="Times New Roman"/>
            <w:i w:val="0"/>
            <w:iCs w:val="0"/>
            <w:noProof/>
            <w:webHidden/>
            <w:sz w:val="24"/>
            <w:szCs w:val="24"/>
          </w:rPr>
          <w:fldChar w:fldCharType="separate"/>
        </w:r>
        <w:r>
          <w:rPr>
            <w:rFonts w:ascii="Times New Roman" w:hAnsi="Times New Roman" w:cs="Times New Roman"/>
            <w:i w:val="0"/>
            <w:iCs w:val="0"/>
            <w:noProof/>
            <w:webHidden/>
            <w:sz w:val="24"/>
            <w:szCs w:val="24"/>
          </w:rPr>
          <w:t>35</w:t>
        </w:r>
        <w:r>
          <w:rPr>
            <w:rFonts w:ascii="Times New Roman" w:hAnsi="Times New Roman" w:cs="Times New Roman"/>
            <w:i w:val="0"/>
            <w:iCs w:val="0"/>
            <w:noProof/>
            <w:webHidden/>
            <w:sz w:val="24"/>
            <w:szCs w:val="24"/>
          </w:rPr>
          <w:fldChar w:fldCharType="end"/>
        </w:r>
      </w:hyperlink>
    </w:p>
    <w:p w14:paraId="4D4F7BAA" w14:textId="77777777" w:rsidR="00DD01A1" w:rsidRDefault="00DD01A1">
      <w:pPr>
        <w:pStyle w:val="TOC1"/>
        <w:spacing w:line="480" w:lineRule="auto"/>
        <w:jc w:val="both"/>
        <w:rPr>
          <w:rFonts w:eastAsia="SimSun"/>
          <w:lang w:eastAsia="en-GB"/>
        </w:rPr>
      </w:pPr>
      <w:hyperlink w:anchor="_Toc230170232" w:history="1">
        <w:r>
          <w:rPr>
            <w:rStyle w:val="Hyperlink"/>
          </w:rPr>
          <w:t>CHAPTER FOUR</w:t>
        </w:r>
        <w:r>
          <w:rPr>
            <w:webHidden/>
          </w:rPr>
          <w:tab/>
        </w:r>
        <w:r>
          <w:rPr>
            <w:webHidden/>
          </w:rPr>
          <w:fldChar w:fldCharType="begin"/>
        </w:r>
        <w:r>
          <w:rPr>
            <w:webHidden/>
          </w:rPr>
          <w:instrText xml:space="preserve"> PAGEREF _Toc230170232 \h </w:instrText>
        </w:r>
        <w:r>
          <w:rPr>
            <w:webHidden/>
          </w:rPr>
        </w:r>
        <w:r>
          <w:rPr>
            <w:webHidden/>
          </w:rPr>
          <w:fldChar w:fldCharType="separate"/>
        </w:r>
        <w:r>
          <w:rPr>
            <w:webHidden/>
          </w:rPr>
          <w:t>40</w:t>
        </w:r>
        <w:r>
          <w:rPr>
            <w:webHidden/>
          </w:rPr>
          <w:fldChar w:fldCharType="end"/>
        </w:r>
      </w:hyperlink>
    </w:p>
    <w:p w14:paraId="7D48140D" w14:textId="77777777" w:rsidR="00DD01A1" w:rsidRDefault="00DD01A1">
      <w:pPr>
        <w:pStyle w:val="TOC1"/>
        <w:spacing w:line="480" w:lineRule="auto"/>
        <w:jc w:val="both"/>
        <w:rPr>
          <w:rFonts w:eastAsia="SimSun"/>
          <w:lang w:eastAsia="en-GB"/>
        </w:rPr>
      </w:pPr>
      <w:hyperlink w:anchor="_Toc230170233" w:history="1">
        <w:r>
          <w:rPr>
            <w:rStyle w:val="Hyperlink"/>
          </w:rPr>
          <w:t>CRITICAL ANALYSIS OF MEANING CONVEYANCE AND COMMUNICATION STRATEGIES IN SELECTED BBNAIJA SLANG</w:t>
        </w:r>
        <w:r>
          <w:rPr>
            <w:webHidden/>
          </w:rPr>
          <w:tab/>
        </w:r>
        <w:r>
          <w:rPr>
            <w:webHidden/>
          </w:rPr>
          <w:fldChar w:fldCharType="begin"/>
        </w:r>
        <w:r>
          <w:rPr>
            <w:webHidden/>
          </w:rPr>
          <w:instrText xml:space="preserve"> PAGEREF _Toc230170233 \h </w:instrText>
        </w:r>
        <w:r>
          <w:rPr>
            <w:webHidden/>
          </w:rPr>
        </w:r>
        <w:r>
          <w:rPr>
            <w:webHidden/>
          </w:rPr>
          <w:fldChar w:fldCharType="separate"/>
        </w:r>
        <w:r>
          <w:rPr>
            <w:webHidden/>
          </w:rPr>
          <w:t>40</w:t>
        </w:r>
        <w:r>
          <w:rPr>
            <w:webHidden/>
          </w:rPr>
          <w:fldChar w:fldCharType="end"/>
        </w:r>
      </w:hyperlink>
    </w:p>
    <w:p w14:paraId="51363B1F" w14:textId="77777777" w:rsidR="00DD01A1" w:rsidRDefault="00DD01A1">
      <w:pPr>
        <w:pStyle w:val="TOC2"/>
        <w:tabs>
          <w:tab w:val="right" w:pos="9016"/>
        </w:tabs>
        <w:spacing w:line="480" w:lineRule="auto"/>
        <w:rPr>
          <w:rFonts w:ascii="Times New Roman" w:eastAsia="SimSun" w:hAnsi="Times New Roman" w:cs="Times New Roman"/>
          <w:i w:val="0"/>
          <w:iCs w:val="0"/>
          <w:noProof/>
          <w:sz w:val="24"/>
          <w:szCs w:val="24"/>
          <w:lang w:eastAsia="en-GB"/>
        </w:rPr>
      </w:pPr>
      <w:hyperlink w:anchor="_Toc230170234" w:history="1">
        <w:r>
          <w:rPr>
            <w:rStyle w:val="Hyperlink"/>
            <w:rFonts w:ascii="Times New Roman" w:hAnsi="Times New Roman" w:cs="Times New Roman"/>
            <w:i w:val="0"/>
            <w:iCs w:val="0"/>
            <w:noProof/>
            <w:sz w:val="24"/>
            <w:szCs w:val="24"/>
          </w:rPr>
          <w:t>4.0 INTRODUCTION</w:t>
        </w:r>
        <w:r>
          <w:rPr>
            <w:rFonts w:ascii="Times New Roman" w:hAnsi="Times New Roman" w:cs="Times New Roman"/>
            <w:i w:val="0"/>
            <w:iCs w:val="0"/>
            <w:noProof/>
            <w:webHidden/>
            <w:sz w:val="24"/>
            <w:szCs w:val="24"/>
          </w:rPr>
          <w:tab/>
        </w:r>
        <w:r>
          <w:rPr>
            <w:rFonts w:ascii="Times New Roman" w:hAnsi="Times New Roman" w:cs="Times New Roman"/>
            <w:i w:val="0"/>
            <w:iCs w:val="0"/>
            <w:noProof/>
            <w:webHidden/>
            <w:sz w:val="24"/>
            <w:szCs w:val="24"/>
          </w:rPr>
          <w:fldChar w:fldCharType="begin"/>
        </w:r>
        <w:r>
          <w:rPr>
            <w:rFonts w:ascii="Times New Roman" w:hAnsi="Times New Roman" w:cs="Times New Roman"/>
            <w:i w:val="0"/>
            <w:iCs w:val="0"/>
            <w:noProof/>
            <w:webHidden/>
            <w:sz w:val="24"/>
            <w:szCs w:val="24"/>
          </w:rPr>
          <w:instrText xml:space="preserve"> PAGEREF _Toc230170234 \h </w:instrText>
        </w:r>
        <w:r>
          <w:rPr>
            <w:rFonts w:ascii="Times New Roman" w:hAnsi="Times New Roman" w:cs="Times New Roman"/>
            <w:i w:val="0"/>
            <w:iCs w:val="0"/>
            <w:noProof/>
            <w:webHidden/>
            <w:sz w:val="24"/>
            <w:szCs w:val="24"/>
          </w:rPr>
        </w:r>
        <w:r>
          <w:rPr>
            <w:rFonts w:ascii="Times New Roman" w:hAnsi="Times New Roman" w:cs="Times New Roman"/>
            <w:i w:val="0"/>
            <w:iCs w:val="0"/>
            <w:noProof/>
            <w:webHidden/>
            <w:sz w:val="24"/>
            <w:szCs w:val="24"/>
          </w:rPr>
          <w:fldChar w:fldCharType="separate"/>
        </w:r>
        <w:r>
          <w:rPr>
            <w:rFonts w:ascii="Times New Roman" w:hAnsi="Times New Roman" w:cs="Times New Roman"/>
            <w:i w:val="0"/>
            <w:iCs w:val="0"/>
            <w:noProof/>
            <w:webHidden/>
            <w:sz w:val="24"/>
            <w:szCs w:val="24"/>
          </w:rPr>
          <w:t>40</w:t>
        </w:r>
        <w:r>
          <w:rPr>
            <w:rFonts w:ascii="Times New Roman" w:hAnsi="Times New Roman" w:cs="Times New Roman"/>
            <w:i w:val="0"/>
            <w:iCs w:val="0"/>
            <w:noProof/>
            <w:webHidden/>
            <w:sz w:val="24"/>
            <w:szCs w:val="24"/>
          </w:rPr>
          <w:fldChar w:fldCharType="end"/>
        </w:r>
      </w:hyperlink>
    </w:p>
    <w:p w14:paraId="2886EC9B" w14:textId="77777777" w:rsidR="00DD01A1" w:rsidRDefault="00DD01A1">
      <w:pPr>
        <w:pStyle w:val="TOC2"/>
        <w:tabs>
          <w:tab w:val="right" w:pos="9016"/>
        </w:tabs>
        <w:spacing w:line="480" w:lineRule="auto"/>
        <w:rPr>
          <w:rFonts w:ascii="Times New Roman" w:eastAsia="SimSun" w:hAnsi="Times New Roman" w:cs="Times New Roman"/>
          <w:i w:val="0"/>
          <w:iCs w:val="0"/>
          <w:noProof/>
          <w:sz w:val="24"/>
          <w:szCs w:val="24"/>
          <w:lang w:eastAsia="en-GB"/>
        </w:rPr>
      </w:pPr>
      <w:hyperlink w:anchor="_Toc230170235" w:history="1">
        <w:r>
          <w:rPr>
            <w:rStyle w:val="Hyperlink"/>
            <w:rFonts w:ascii="Times New Roman" w:hAnsi="Times New Roman" w:cs="Times New Roman"/>
            <w:i w:val="0"/>
            <w:iCs w:val="0"/>
            <w:noProof/>
            <w:sz w:val="24"/>
            <w:szCs w:val="24"/>
          </w:rPr>
          <w:t>4.1 THE CLASSIFICATIONS OF SELECTED SLANG EXPRESSIONS USED BY HOUSEMATES IN BIG BROTHER NAIJA</w:t>
        </w:r>
        <w:r>
          <w:rPr>
            <w:rFonts w:ascii="Times New Roman" w:hAnsi="Times New Roman" w:cs="Times New Roman"/>
            <w:i w:val="0"/>
            <w:iCs w:val="0"/>
            <w:noProof/>
            <w:webHidden/>
            <w:sz w:val="24"/>
            <w:szCs w:val="24"/>
          </w:rPr>
          <w:tab/>
        </w:r>
        <w:r>
          <w:rPr>
            <w:rFonts w:ascii="Times New Roman" w:hAnsi="Times New Roman" w:cs="Times New Roman"/>
            <w:i w:val="0"/>
            <w:iCs w:val="0"/>
            <w:noProof/>
            <w:webHidden/>
            <w:sz w:val="24"/>
            <w:szCs w:val="24"/>
          </w:rPr>
          <w:fldChar w:fldCharType="begin"/>
        </w:r>
        <w:r>
          <w:rPr>
            <w:rFonts w:ascii="Times New Roman" w:hAnsi="Times New Roman" w:cs="Times New Roman"/>
            <w:i w:val="0"/>
            <w:iCs w:val="0"/>
            <w:noProof/>
            <w:webHidden/>
            <w:sz w:val="24"/>
            <w:szCs w:val="24"/>
          </w:rPr>
          <w:instrText xml:space="preserve"> PAGEREF _Toc230170235 \h </w:instrText>
        </w:r>
        <w:r>
          <w:rPr>
            <w:rFonts w:ascii="Times New Roman" w:hAnsi="Times New Roman" w:cs="Times New Roman"/>
            <w:i w:val="0"/>
            <w:iCs w:val="0"/>
            <w:noProof/>
            <w:webHidden/>
            <w:sz w:val="24"/>
            <w:szCs w:val="24"/>
          </w:rPr>
        </w:r>
        <w:r>
          <w:rPr>
            <w:rFonts w:ascii="Times New Roman" w:hAnsi="Times New Roman" w:cs="Times New Roman"/>
            <w:i w:val="0"/>
            <w:iCs w:val="0"/>
            <w:noProof/>
            <w:webHidden/>
            <w:sz w:val="24"/>
            <w:szCs w:val="24"/>
          </w:rPr>
          <w:fldChar w:fldCharType="separate"/>
        </w:r>
        <w:r>
          <w:rPr>
            <w:rFonts w:ascii="Times New Roman" w:hAnsi="Times New Roman" w:cs="Times New Roman"/>
            <w:i w:val="0"/>
            <w:iCs w:val="0"/>
            <w:noProof/>
            <w:webHidden/>
            <w:sz w:val="24"/>
            <w:szCs w:val="24"/>
          </w:rPr>
          <w:t>41</w:t>
        </w:r>
        <w:r>
          <w:rPr>
            <w:rFonts w:ascii="Times New Roman" w:hAnsi="Times New Roman" w:cs="Times New Roman"/>
            <w:i w:val="0"/>
            <w:iCs w:val="0"/>
            <w:noProof/>
            <w:webHidden/>
            <w:sz w:val="24"/>
            <w:szCs w:val="24"/>
          </w:rPr>
          <w:fldChar w:fldCharType="end"/>
        </w:r>
      </w:hyperlink>
    </w:p>
    <w:p w14:paraId="5B2FAFB4" w14:textId="77777777" w:rsidR="00DD01A1" w:rsidRDefault="00DD01A1">
      <w:pPr>
        <w:pStyle w:val="TOC3"/>
        <w:spacing w:line="480" w:lineRule="auto"/>
        <w:rPr>
          <w:rFonts w:eastAsia="SimSun"/>
          <w:lang w:eastAsia="en-GB"/>
        </w:rPr>
      </w:pPr>
      <w:hyperlink w:anchor="_Toc230170236" w:history="1">
        <w:r>
          <w:rPr>
            <w:rStyle w:val="Hyperlink"/>
          </w:rPr>
          <w:t>4.1.1 PIDGIN-BASED SLANG EXPRESSIONS</w:t>
        </w:r>
        <w:r>
          <w:rPr>
            <w:webHidden/>
          </w:rPr>
          <w:tab/>
        </w:r>
        <w:r>
          <w:rPr>
            <w:webHidden/>
          </w:rPr>
          <w:fldChar w:fldCharType="begin"/>
        </w:r>
        <w:r>
          <w:rPr>
            <w:webHidden/>
          </w:rPr>
          <w:instrText xml:space="preserve"> PAGEREF _Toc230170236 \h </w:instrText>
        </w:r>
        <w:r>
          <w:rPr>
            <w:webHidden/>
          </w:rPr>
        </w:r>
        <w:r>
          <w:rPr>
            <w:webHidden/>
          </w:rPr>
          <w:fldChar w:fldCharType="separate"/>
        </w:r>
        <w:r>
          <w:rPr>
            <w:webHidden/>
          </w:rPr>
          <w:t>41</w:t>
        </w:r>
        <w:r>
          <w:rPr>
            <w:webHidden/>
          </w:rPr>
          <w:fldChar w:fldCharType="end"/>
        </w:r>
      </w:hyperlink>
    </w:p>
    <w:p w14:paraId="4F746B79" w14:textId="77777777" w:rsidR="00DD01A1" w:rsidRDefault="00DD01A1">
      <w:pPr>
        <w:pStyle w:val="TOC3"/>
        <w:spacing w:line="480" w:lineRule="auto"/>
        <w:rPr>
          <w:rFonts w:eastAsia="SimSun"/>
          <w:lang w:eastAsia="en-GB"/>
        </w:rPr>
      </w:pPr>
      <w:hyperlink w:anchor="_Toc230170237" w:history="1">
        <w:r>
          <w:rPr>
            <w:rStyle w:val="Hyperlink"/>
          </w:rPr>
          <w:t>4.1.2 BORROWED SLANG EXPRESSIONS</w:t>
        </w:r>
        <w:r>
          <w:rPr>
            <w:webHidden/>
          </w:rPr>
          <w:tab/>
        </w:r>
        <w:r>
          <w:rPr>
            <w:webHidden/>
          </w:rPr>
          <w:fldChar w:fldCharType="begin"/>
        </w:r>
        <w:r>
          <w:rPr>
            <w:webHidden/>
          </w:rPr>
          <w:instrText xml:space="preserve"> PAGEREF _Toc230170237 \h </w:instrText>
        </w:r>
        <w:r>
          <w:rPr>
            <w:webHidden/>
          </w:rPr>
        </w:r>
        <w:r>
          <w:rPr>
            <w:webHidden/>
          </w:rPr>
          <w:fldChar w:fldCharType="separate"/>
        </w:r>
        <w:r>
          <w:rPr>
            <w:webHidden/>
          </w:rPr>
          <w:t>42</w:t>
        </w:r>
        <w:r>
          <w:rPr>
            <w:webHidden/>
          </w:rPr>
          <w:fldChar w:fldCharType="end"/>
        </w:r>
      </w:hyperlink>
    </w:p>
    <w:p w14:paraId="404BEE0E" w14:textId="77777777" w:rsidR="00DD01A1" w:rsidRDefault="00DD01A1">
      <w:pPr>
        <w:pStyle w:val="TOC3"/>
        <w:spacing w:line="480" w:lineRule="auto"/>
        <w:rPr>
          <w:rFonts w:eastAsia="SimSun"/>
          <w:lang w:eastAsia="en-GB"/>
        </w:rPr>
      </w:pPr>
      <w:hyperlink w:anchor="_Toc230170238" w:history="1">
        <w:r>
          <w:rPr>
            <w:rStyle w:val="Hyperlink"/>
          </w:rPr>
          <w:t>4.1.3 HYBRID SLANG EXPRESSIONS</w:t>
        </w:r>
        <w:r>
          <w:rPr>
            <w:webHidden/>
          </w:rPr>
          <w:tab/>
        </w:r>
        <w:r>
          <w:rPr>
            <w:webHidden/>
          </w:rPr>
          <w:fldChar w:fldCharType="begin"/>
        </w:r>
        <w:r>
          <w:rPr>
            <w:webHidden/>
          </w:rPr>
          <w:instrText xml:space="preserve"> PAGEREF _Toc230170238 \h </w:instrText>
        </w:r>
        <w:r>
          <w:rPr>
            <w:webHidden/>
          </w:rPr>
        </w:r>
        <w:r>
          <w:rPr>
            <w:webHidden/>
          </w:rPr>
          <w:fldChar w:fldCharType="separate"/>
        </w:r>
        <w:r>
          <w:rPr>
            <w:webHidden/>
          </w:rPr>
          <w:t>42</w:t>
        </w:r>
        <w:r>
          <w:rPr>
            <w:webHidden/>
          </w:rPr>
          <w:fldChar w:fldCharType="end"/>
        </w:r>
      </w:hyperlink>
    </w:p>
    <w:p w14:paraId="3BF8548C" w14:textId="77777777" w:rsidR="00DD01A1" w:rsidRDefault="00DD01A1">
      <w:pPr>
        <w:pStyle w:val="TOC3"/>
        <w:spacing w:line="480" w:lineRule="auto"/>
        <w:rPr>
          <w:rFonts w:eastAsia="SimSun"/>
          <w:lang w:eastAsia="en-GB"/>
        </w:rPr>
      </w:pPr>
      <w:hyperlink w:anchor="_Toc230170239" w:history="1">
        <w:r>
          <w:rPr>
            <w:rStyle w:val="Hyperlink"/>
          </w:rPr>
          <w:t>4.1.4 COINED AND STYLISTICALLY MODIFIED EXPRESSIONS</w:t>
        </w:r>
        <w:r>
          <w:rPr>
            <w:webHidden/>
          </w:rPr>
          <w:tab/>
        </w:r>
        <w:r>
          <w:rPr>
            <w:webHidden/>
          </w:rPr>
          <w:fldChar w:fldCharType="begin"/>
        </w:r>
        <w:r>
          <w:rPr>
            <w:webHidden/>
          </w:rPr>
          <w:instrText xml:space="preserve"> PAGEREF _Toc230170239 \h </w:instrText>
        </w:r>
        <w:r>
          <w:rPr>
            <w:webHidden/>
          </w:rPr>
        </w:r>
        <w:r>
          <w:rPr>
            <w:webHidden/>
          </w:rPr>
          <w:fldChar w:fldCharType="separate"/>
        </w:r>
        <w:r>
          <w:rPr>
            <w:webHidden/>
          </w:rPr>
          <w:t>43</w:t>
        </w:r>
        <w:r>
          <w:rPr>
            <w:webHidden/>
          </w:rPr>
          <w:fldChar w:fldCharType="end"/>
        </w:r>
      </w:hyperlink>
    </w:p>
    <w:p w14:paraId="40D040F2" w14:textId="77777777" w:rsidR="00DD01A1" w:rsidRDefault="00DD01A1">
      <w:pPr>
        <w:pStyle w:val="TOC3"/>
        <w:spacing w:line="480" w:lineRule="auto"/>
        <w:rPr>
          <w:rFonts w:eastAsia="SimSun"/>
          <w:lang w:eastAsia="en-GB"/>
        </w:rPr>
      </w:pPr>
      <w:hyperlink w:anchor="_Toc230170240" w:history="1">
        <w:r>
          <w:rPr>
            <w:rStyle w:val="Hyperlink"/>
          </w:rPr>
          <w:t>4.1.5 METAPHORICAL SLANG EXPRESSIONS</w:t>
        </w:r>
        <w:r>
          <w:rPr>
            <w:webHidden/>
          </w:rPr>
          <w:tab/>
        </w:r>
        <w:r>
          <w:rPr>
            <w:webHidden/>
          </w:rPr>
          <w:fldChar w:fldCharType="begin"/>
        </w:r>
        <w:r>
          <w:rPr>
            <w:webHidden/>
          </w:rPr>
          <w:instrText xml:space="preserve"> PAGEREF _Toc230170240 \h </w:instrText>
        </w:r>
        <w:r>
          <w:rPr>
            <w:webHidden/>
          </w:rPr>
        </w:r>
        <w:r>
          <w:rPr>
            <w:webHidden/>
          </w:rPr>
          <w:fldChar w:fldCharType="separate"/>
        </w:r>
        <w:r>
          <w:rPr>
            <w:webHidden/>
          </w:rPr>
          <w:t>43</w:t>
        </w:r>
        <w:r>
          <w:rPr>
            <w:webHidden/>
          </w:rPr>
          <w:fldChar w:fldCharType="end"/>
        </w:r>
      </w:hyperlink>
    </w:p>
    <w:p w14:paraId="105865B3" w14:textId="77777777" w:rsidR="00DD01A1" w:rsidRDefault="00DD01A1">
      <w:pPr>
        <w:pStyle w:val="TOC3"/>
        <w:spacing w:line="480" w:lineRule="auto"/>
        <w:rPr>
          <w:rFonts w:eastAsia="SimSun"/>
          <w:lang w:eastAsia="en-GB"/>
        </w:rPr>
      </w:pPr>
      <w:hyperlink w:anchor="_Toc230170241" w:history="1">
        <w:r>
          <w:rPr>
            <w:rStyle w:val="Hyperlink"/>
          </w:rPr>
          <w:t>4.1.6 CLAUSE-BASED SLANG EXPRESSIONS</w:t>
        </w:r>
        <w:r>
          <w:rPr>
            <w:webHidden/>
          </w:rPr>
          <w:tab/>
        </w:r>
        <w:r>
          <w:rPr>
            <w:webHidden/>
          </w:rPr>
          <w:fldChar w:fldCharType="begin"/>
        </w:r>
        <w:r>
          <w:rPr>
            <w:webHidden/>
          </w:rPr>
          <w:instrText xml:space="preserve"> PAGEREF _Toc230170241 \h </w:instrText>
        </w:r>
        <w:r>
          <w:rPr>
            <w:webHidden/>
          </w:rPr>
        </w:r>
        <w:r>
          <w:rPr>
            <w:webHidden/>
          </w:rPr>
          <w:fldChar w:fldCharType="separate"/>
        </w:r>
        <w:r>
          <w:rPr>
            <w:webHidden/>
          </w:rPr>
          <w:t>44</w:t>
        </w:r>
        <w:r>
          <w:rPr>
            <w:webHidden/>
          </w:rPr>
          <w:fldChar w:fldCharType="end"/>
        </w:r>
      </w:hyperlink>
    </w:p>
    <w:p w14:paraId="2A423914" w14:textId="77777777" w:rsidR="00DD01A1" w:rsidRDefault="00DD01A1">
      <w:pPr>
        <w:pStyle w:val="TOC2"/>
        <w:tabs>
          <w:tab w:val="right" w:pos="9016"/>
        </w:tabs>
        <w:spacing w:line="480" w:lineRule="auto"/>
        <w:rPr>
          <w:rFonts w:ascii="Times New Roman" w:eastAsia="SimSun" w:hAnsi="Times New Roman" w:cs="Times New Roman"/>
          <w:i w:val="0"/>
          <w:iCs w:val="0"/>
          <w:noProof/>
          <w:sz w:val="24"/>
          <w:szCs w:val="24"/>
          <w:lang w:eastAsia="en-GB"/>
        </w:rPr>
      </w:pPr>
      <w:hyperlink w:anchor="_Toc230170242" w:history="1">
        <w:r>
          <w:rPr>
            <w:rStyle w:val="Hyperlink"/>
            <w:rFonts w:ascii="Times New Roman" w:hAnsi="Times New Roman" w:cs="Times New Roman"/>
            <w:i w:val="0"/>
            <w:iCs w:val="0"/>
            <w:noProof/>
            <w:sz w:val="24"/>
            <w:szCs w:val="24"/>
          </w:rPr>
          <w:t>4.2 COMMUNICATIVE STRATEGIES USED IN THE CONSTRUCTION OF SELECTED SLANG EXPRESSIONS IN BIG BROTHER NAIJA</w:t>
        </w:r>
        <w:r>
          <w:rPr>
            <w:rFonts w:ascii="Times New Roman" w:hAnsi="Times New Roman" w:cs="Times New Roman"/>
            <w:i w:val="0"/>
            <w:iCs w:val="0"/>
            <w:noProof/>
            <w:webHidden/>
            <w:sz w:val="24"/>
            <w:szCs w:val="24"/>
          </w:rPr>
          <w:tab/>
        </w:r>
        <w:r>
          <w:rPr>
            <w:rFonts w:ascii="Times New Roman" w:hAnsi="Times New Roman" w:cs="Times New Roman"/>
            <w:i w:val="0"/>
            <w:iCs w:val="0"/>
            <w:noProof/>
            <w:webHidden/>
            <w:sz w:val="24"/>
            <w:szCs w:val="24"/>
          </w:rPr>
          <w:fldChar w:fldCharType="begin"/>
        </w:r>
        <w:r>
          <w:rPr>
            <w:rFonts w:ascii="Times New Roman" w:hAnsi="Times New Roman" w:cs="Times New Roman"/>
            <w:i w:val="0"/>
            <w:iCs w:val="0"/>
            <w:noProof/>
            <w:webHidden/>
            <w:sz w:val="24"/>
            <w:szCs w:val="24"/>
          </w:rPr>
          <w:instrText xml:space="preserve"> PAGEREF _Toc230170242 \h </w:instrText>
        </w:r>
        <w:r>
          <w:rPr>
            <w:rFonts w:ascii="Times New Roman" w:hAnsi="Times New Roman" w:cs="Times New Roman"/>
            <w:i w:val="0"/>
            <w:iCs w:val="0"/>
            <w:noProof/>
            <w:webHidden/>
            <w:sz w:val="24"/>
            <w:szCs w:val="24"/>
          </w:rPr>
        </w:r>
        <w:r>
          <w:rPr>
            <w:rFonts w:ascii="Times New Roman" w:hAnsi="Times New Roman" w:cs="Times New Roman"/>
            <w:i w:val="0"/>
            <w:iCs w:val="0"/>
            <w:noProof/>
            <w:webHidden/>
            <w:sz w:val="24"/>
            <w:szCs w:val="24"/>
          </w:rPr>
          <w:fldChar w:fldCharType="separate"/>
        </w:r>
        <w:r>
          <w:rPr>
            <w:rFonts w:ascii="Times New Roman" w:hAnsi="Times New Roman" w:cs="Times New Roman"/>
            <w:i w:val="0"/>
            <w:iCs w:val="0"/>
            <w:noProof/>
            <w:webHidden/>
            <w:sz w:val="24"/>
            <w:szCs w:val="24"/>
          </w:rPr>
          <w:t>46</w:t>
        </w:r>
        <w:r>
          <w:rPr>
            <w:rFonts w:ascii="Times New Roman" w:hAnsi="Times New Roman" w:cs="Times New Roman"/>
            <w:i w:val="0"/>
            <w:iCs w:val="0"/>
            <w:noProof/>
            <w:webHidden/>
            <w:sz w:val="24"/>
            <w:szCs w:val="24"/>
          </w:rPr>
          <w:fldChar w:fldCharType="end"/>
        </w:r>
      </w:hyperlink>
    </w:p>
    <w:p w14:paraId="49947ED2" w14:textId="77777777" w:rsidR="00DD01A1" w:rsidRDefault="00DD01A1">
      <w:pPr>
        <w:pStyle w:val="TOC3"/>
        <w:spacing w:line="480" w:lineRule="auto"/>
        <w:rPr>
          <w:rFonts w:eastAsia="SimSun"/>
          <w:lang w:eastAsia="en-GB"/>
        </w:rPr>
      </w:pPr>
      <w:hyperlink w:anchor="_Toc230170243" w:history="1">
        <w:r>
          <w:rPr>
            <w:rStyle w:val="Hyperlink"/>
          </w:rPr>
          <w:t>4.2.1 EXAGGERATION AS A COMMUNICATIVE STRATEGY</w:t>
        </w:r>
        <w:r>
          <w:rPr>
            <w:webHidden/>
          </w:rPr>
          <w:tab/>
        </w:r>
        <w:r>
          <w:rPr>
            <w:webHidden/>
          </w:rPr>
          <w:fldChar w:fldCharType="begin"/>
        </w:r>
        <w:r>
          <w:rPr>
            <w:webHidden/>
          </w:rPr>
          <w:instrText xml:space="preserve"> PAGEREF _Toc230170243 \h </w:instrText>
        </w:r>
        <w:r>
          <w:rPr>
            <w:webHidden/>
          </w:rPr>
        </w:r>
        <w:r>
          <w:rPr>
            <w:webHidden/>
          </w:rPr>
          <w:fldChar w:fldCharType="separate"/>
        </w:r>
        <w:r>
          <w:rPr>
            <w:webHidden/>
          </w:rPr>
          <w:t>47</w:t>
        </w:r>
        <w:r>
          <w:rPr>
            <w:webHidden/>
          </w:rPr>
          <w:fldChar w:fldCharType="end"/>
        </w:r>
      </w:hyperlink>
    </w:p>
    <w:p w14:paraId="60D20DDC" w14:textId="77777777" w:rsidR="00DD01A1" w:rsidRDefault="00DD01A1">
      <w:pPr>
        <w:pStyle w:val="TOC3"/>
        <w:spacing w:line="480" w:lineRule="auto"/>
        <w:rPr>
          <w:rFonts w:eastAsia="SimSun"/>
          <w:lang w:eastAsia="en-GB"/>
        </w:rPr>
      </w:pPr>
      <w:hyperlink w:anchor="_Toc230170244" w:history="1">
        <w:r>
          <w:rPr>
            <w:rStyle w:val="Hyperlink"/>
          </w:rPr>
          <w:t>4.2.2 INDIRECTNESS AS A COMMUNICATIVE STRATEGY</w:t>
        </w:r>
        <w:r>
          <w:rPr>
            <w:webHidden/>
          </w:rPr>
          <w:tab/>
        </w:r>
        <w:r>
          <w:rPr>
            <w:webHidden/>
          </w:rPr>
          <w:fldChar w:fldCharType="begin"/>
        </w:r>
        <w:r>
          <w:rPr>
            <w:webHidden/>
          </w:rPr>
          <w:instrText xml:space="preserve"> PAGEREF _Toc230170244 \h </w:instrText>
        </w:r>
        <w:r>
          <w:rPr>
            <w:webHidden/>
          </w:rPr>
        </w:r>
        <w:r>
          <w:rPr>
            <w:webHidden/>
          </w:rPr>
          <w:fldChar w:fldCharType="separate"/>
        </w:r>
        <w:r>
          <w:rPr>
            <w:webHidden/>
          </w:rPr>
          <w:t>47</w:t>
        </w:r>
        <w:r>
          <w:rPr>
            <w:webHidden/>
          </w:rPr>
          <w:fldChar w:fldCharType="end"/>
        </w:r>
      </w:hyperlink>
    </w:p>
    <w:p w14:paraId="756AAD60" w14:textId="77777777" w:rsidR="00DD01A1" w:rsidRDefault="00DD01A1">
      <w:pPr>
        <w:pStyle w:val="TOC3"/>
        <w:spacing w:line="480" w:lineRule="auto"/>
        <w:rPr>
          <w:rFonts w:eastAsia="SimSun"/>
          <w:lang w:eastAsia="en-GB"/>
        </w:rPr>
      </w:pPr>
      <w:hyperlink w:anchor="_Toc230170245" w:history="1">
        <w:r>
          <w:rPr>
            <w:rStyle w:val="Hyperlink"/>
          </w:rPr>
          <w:t>4.2.3 METAPHORISATION AS A COMMUNICATIVE STRATEGY</w:t>
        </w:r>
        <w:r>
          <w:rPr>
            <w:webHidden/>
          </w:rPr>
          <w:tab/>
        </w:r>
        <w:r>
          <w:rPr>
            <w:webHidden/>
          </w:rPr>
          <w:fldChar w:fldCharType="begin"/>
        </w:r>
        <w:r>
          <w:rPr>
            <w:webHidden/>
          </w:rPr>
          <w:instrText xml:space="preserve"> PAGEREF _Toc230170245 \h </w:instrText>
        </w:r>
        <w:r>
          <w:rPr>
            <w:webHidden/>
          </w:rPr>
        </w:r>
        <w:r>
          <w:rPr>
            <w:webHidden/>
          </w:rPr>
          <w:fldChar w:fldCharType="separate"/>
        </w:r>
        <w:r>
          <w:rPr>
            <w:webHidden/>
          </w:rPr>
          <w:t>48</w:t>
        </w:r>
        <w:r>
          <w:rPr>
            <w:webHidden/>
          </w:rPr>
          <w:fldChar w:fldCharType="end"/>
        </w:r>
      </w:hyperlink>
    </w:p>
    <w:p w14:paraId="188A30C4" w14:textId="77777777" w:rsidR="00DD01A1" w:rsidRDefault="00DD01A1">
      <w:pPr>
        <w:pStyle w:val="TOC3"/>
        <w:spacing w:line="480" w:lineRule="auto"/>
        <w:rPr>
          <w:rFonts w:eastAsia="SimSun"/>
          <w:lang w:eastAsia="en-GB"/>
        </w:rPr>
      </w:pPr>
      <w:hyperlink w:anchor="_Toc230170246" w:history="1">
        <w:r>
          <w:rPr>
            <w:rStyle w:val="Hyperlink"/>
          </w:rPr>
          <w:t>4.2.4 HUMOUR AND PLAYFULNESS AS COMMUNICATIVE STRATEGIES</w:t>
        </w:r>
        <w:r>
          <w:rPr>
            <w:webHidden/>
          </w:rPr>
          <w:tab/>
        </w:r>
        <w:r>
          <w:rPr>
            <w:webHidden/>
          </w:rPr>
          <w:fldChar w:fldCharType="begin"/>
        </w:r>
        <w:r>
          <w:rPr>
            <w:webHidden/>
          </w:rPr>
          <w:instrText xml:space="preserve"> PAGEREF _Toc230170246 \h </w:instrText>
        </w:r>
        <w:r>
          <w:rPr>
            <w:webHidden/>
          </w:rPr>
        </w:r>
        <w:r>
          <w:rPr>
            <w:webHidden/>
          </w:rPr>
          <w:fldChar w:fldCharType="separate"/>
        </w:r>
        <w:r>
          <w:rPr>
            <w:webHidden/>
          </w:rPr>
          <w:t>49</w:t>
        </w:r>
        <w:r>
          <w:rPr>
            <w:webHidden/>
          </w:rPr>
          <w:fldChar w:fldCharType="end"/>
        </w:r>
      </w:hyperlink>
    </w:p>
    <w:p w14:paraId="087D9078" w14:textId="77777777" w:rsidR="00DD01A1" w:rsidRDefault="00DD01A1">
      <w:pPr>
        <w:pStyle w:val="TOC3"/>
        <w:spacing w:line="480" w:lineRule="auto"/>
        <w:rPr>
          <w:rFonts w:eastAsia="SimSun"/>
          <w:lang w:eastAsia="en-GB"/>
        </w:rPr>
      </w:pPr>
      <w:hyperlink w:anchor="_Toc230170247" w:history="1">
        <w:r>
          <w:rPr>
            <w:rStyle w:val="Hyperlink"/>
          </w:rPr>
          <w:t>4.2.5 IDENTITY PERFORMANCE AS A COMMUNICATIVE STRATEGY</w:t>
        </w:r>
        <w:r>
          <w:rPr>
            <w:webHidden/>
          </w:rPr>
          <w:tab/>
        </w:r>
        <w:r>
          <w:rPr>
            <w:webHidden/>
          </w:rPr>
          <w:fldChar w:fldCharType="begin"/>
        </w:r>
        <w:r>
          <w:rPr>
            <w:webHidden/>
          </w:rPr>
          <w:instrText xml:space="preserve"> PAGEREF _Toc230170247 \h </w:instrText>
        </w:r>
        <w:r>
          <w:rPr>
            <w:webHidden/>
          </w:rPr>
        </w:r>
        <w:r>
          <w:rPr>
            <w:webHidden/>
          </w:rPr>
          <w:fldChar w:fldCharType="separate"/>
        </w:r>
        <w:r>
          <w:rPr>
            <w:webHidden/>
          </w:rPr>
          <w:t>49</w:t>
        </w:r>
        <w:r>
          <w:rPr>
            <w:webHidden/>
          </w:rPr>
          <w:fldChar w:fldCharType="end"/>
        </w:r>
      </w:hyperlink>
    </w:p>
    <w:p w14:paraId="541C0716" w14:textId="77777777" w:rsidR="00DD01A1" w:rsidRDefault="00DD01A1">
      <w:pPr>
        <w:pStyle w:val="TOC3"/>
        <w:spacing w:line="480" w:lineRule="auto"/>
        <w:rPr>
          <w:rFonts w:eastAsia="SimSun"/>
          <w:lang w:eastAsia="en-GB"/>
        </w:rPr>
      </w:pPr>
      <w:hyperlink w:anchor="_Toc230170248" w:history="1">
        <w:r>
          <w:rPr>
            <w:rStyle w:val="Hyperlink"/>
          </w:rPr>
          <w:t>4.2.6 REPETITION AND RHYTHMIC CONSTRUCTION AS COMMUNICATIVE STRATEGIES</w:t>
        </w:r>
        <w:r>
          <w:rPr>
            <w:webHidden/>
          </w:rPr>
          <w:tab/>
        </w:r>
        <w:r>
          <w:rPr>
            <w:webHidden/>
          </w:rPr>
          <w:fldChar w:fldCharType="begin"/>
        </w:r>
        <w:r>
          <w:rPr>
            <w:webHidden/>
          </w:rPr>
          <w:instrText xml:space="preserve"> PAGEREF _Toc230170248 \h </w:instrText>
        </w:r>
        <w:r>
          <w:rPr>
            <w:webHidden/>
          </w:rPr>
        </w:r>
        <w:r>
          <w:rPr>
            <w:webHidden/>
          </w:rPr>
          <w:fldChar w:fldCharType="separate"/>
        </w:r>
        <w:r>
          <w:rPr>
            <w:webHidden/>
          </w:rPr>
          <w:t>50</w:t>
        </w:r>
        <w:r>
          <w:rPr>
            <w:webHidden/>
          </w:rPr>
          <w:fldChar w:fldCharType="end"/>
        </w:r>
      </w:hyperlink>
    </w:p>
    <w:p w14:paraId="5248B95F" w14:textId="77777777" w:rsidR="00DD01A1" w:rsidRDefault="00DD01A1">
      <w:pPr>
        <w:pStyle w:val="TOC3"/>
        <w:spacing w:line="480" w:lineRule="auto"/>
        <w:rPr>
          <w:rFonts w:eastAsia="SimSun"/>
          <w:lang w:eastAsia="en-GB"/>
        </w:rPr>
      </w:pPr>
      <w:hyperlink w:anchor="_Toc230170249" w:history="1">
        <w:r>
          <w:rPr>
            <w:rStyle w:val="Hyperlink"/>
          </w:rPr>
          <w:t>4.2.7 CODE-MIXING AND HYBRIDISATION AS COMMUNICATIVE STRATEGIES</w:t>
        </w:r>
        <w:r>
          <w:rPr>
            <w:webHidden/>
          </w:rPr>
          <w:tab/>
        </w:r>
        <w:r>
          <w:rPr>
            <w:webHidden/>
          </w:rPr>
          <w:fldChar w:fldCharType="begin"/>
        </w:r>
        <w:r>
          <w:rPr>
            <w:webHidden/>
          </w:rPr>
          <w:instrText xml:space="preserve"> PAGEREF _Toc230170249 \h </w:instrText>
        </w:r>
        <w:r>
          <w:rPr>
            <w:webHidden/>
          </w:rPr>
        </w:r>
        <w:r>
          <w:rPr>
            <w:webHidden/>
          </w:rPr>
          <w:fldChar w:fldCharType="separate"/>
        </w:r>
        <w:r>
          <w:rPr>
            <w:webHidden/>
          </w:rPr>
          <w:t>50</w:t>
        </w:r>
        <w:r>
          <w:rPr>
            <w:webHidden/>
          </w:rPr>
          <w:fldChar w:fldCharType="end"/>
        </w:r>
      </w:hyperlink>
    </w:p>
    <w:p w14:paraId="4AFC5E4F" w14:textId="77777777" w:rsidR="00DD01A1" w:rsidRDefault="00DD01A1">
      <w:pPr>
        <w:pStyle w:val="TOC2"/>
        <w:tabs>
          <w:tab w:val="right" w:pos="9016"/>
        </w:tabs>
        <w:spacing w:line="480" w:lineRule="auto"/>
        <w:rPr>
          <w:rFonts w:ascii="Times New Roman" w:eastAsia="SimSun" w:hAnsi="Times New Roman" w:cs="Times New Roman"/>
          <w:i w:val="0"/>
          <w:iCs w:val="0"/>
          <w:noProof/>
          <w:sz w:val="24"/>
          <w:szCs w:val="24"/>
          <w:lang w:eastAsia="en-GB"/>
        </w:rPr>
      </w:pPr>
      <w:hyperlink w:anchor="_Toc230170250" w:history="1">
        <w:r>
          <w:rPr>
            <w:rStyle w:val="Hyperlink"/>
            <w:rFonts w:ascii="Times New Roman" w:hAnsi="Times New Roman" w:cs="Times New Roman"/>
            <w:i w:val="0"/>
            <w:iCs w:val="0"/>
            <w:noProof/>
            <w:sz w:val="24"/>
            <w:szCs w:val="24"/>
          </w:rPr>
          <w:t>4.3 CONTEXTUAL MEANINGS CONVEYED THROUGH THE USE OF PIDGIN, BORROWED WORDS, AND PRONOUN-VERB CONSTRUCTIONS IN SELECTED BBNAIJA SLANG EXPRESSIONS</w:t>
        </w:r>
        <w:r>
          <w:rPr>
            <w:rFonts w:ascii="Times New Roman" w:hAnsi="Times New Roman" w:cs="Times New Roman"/>
            <w:i w:val="0"/>
            <w:iCs w:val="0"/>
            <w:noProof/>
            <w:webHidden/>
            <w:sz w:val="24"/>
            <w:szCs w:val="24"/>
          </w:rPr>
          <w:tab/>
        </w:r>
        <w:r>
          <w:rPr>
            <w:rFonts w:ascii="Times New Roman" w:hAnsi="Times New Roman" w:cs="Times New Roman"/>
            <w:i w:val="0"/>
            <w:iCs w:val="0"/>
            <w:noProof/>
            <w:webHidden/>
            <w:sz w:val="24"/>
            <w:szCs w:val="24"/>
          </w:rPr>
          <w:fldChar w:fldCharType="begin"/>
        </w:r>
        <w:r>
          <w:rPr>
            <w:rFonts w:ascii="Times New Roman" w:hAnsi="Times New Roman" w:cs="Times New Roman"/>
            <w:i w:val="0"/>
            <w:iCs w:val="0"/>
            <w:noProof/>
            <w:webHidden/>
            <w:sz w:val="24"/>
            <w:szCs w:val="24"/>
          </w:rPr>
          <w:instrText xml:space="preserve"> PAGEREF _Toc230170250 \h </w:instrText>
        </w:r>
        <w:r>
          <w:rPr>
            <w:rFonts w:ascii="Times New Roman" w:hAnsi="Times New Roman" w:cs="Times New Roman"/>
            <w:i w:val="0"/>
            <w:iCs w:val="0"/>
            <w:noProof/>
            <w:webHidden/>
            <w:sz w:val="24"/>
            <w:szCs w:val="24"/>
          </w:rPr>
        </w:r>
        <w:r>
          <w:rPr>
            <w:rFonts w:ascii="Times New Roman" w:hAnsi="Times New Roman" w:cs="Times New Roman"/>
            <w:i w:val="0"/>
            <w:iCs w:val="0"/>
            <w:noProof/>
            <w:webHidden/>
            <w:sz w:val="24"/>
            <w:szCs w:val="24"/>
          </w:rPr>
          <w:fldChar w:fldCharType="separate"/>
        </w:r>
        <w:r>
          <w:rPr>
            <w:rFonts w:ascii="Times New Roman" w:hAnsi="Times New Roman" w:cs="Times New Roman"/>
            <w:i w:val="0"/>
            <w:iCs w:val="0"/>
            <w:noProof/>
            <w:webHidden/>
            <w:sz w:val="24"/>
            <w:szCs w:val="24"/>
          </w:rPr>
          <w:t>52</w:t>
        </w:r>
        <w:r>
          <w:rPr>
            <w:rFonts w:ascii="Times New Roman" w:hAnsi="Times New Roman" w:cs="Times New Roman"/>
            <w:i w:val="0"/>
            <w:iCs w:val="0"/>
            <w:noProof/>
            <w:webHidden/>
            <w:sz w:val="24"/>
            <w:szCs w:val="24"/>
          </w:rPr>
          <w:fldChar w:fldCharType="end"/>
        </w:r>
      </w:hyperlink>
    </w:p>
    <w:p w14:paraId="4EBACCA6" w14:textId="77777777" w:rsidR="00DD01A1" w:rsidRDefault="00DD01A1">
      <w:pPr>
        <w:pStyle w:val="TOC3"/>
        <w:spacing w:line="480" w:lineRule="auto"/>
        <w:rPr>
          <w:rFonts w:eastAsia="SimSun"/>
          <w:lang w:eastAsia="en-GB"/>
        </w:rPr>
      </w:pPr>
      <w:hyperlink w:anchor="_Toc230170251" w:history="1">
        <w:r>
          <w:rPr>
            <w:rStyle w:val="Hyperlink"/>
          </w:rPr>
          <w:t>4.3.1 CONTEXTUAL MEANINGS CONVEYED THROUGH PIDGIN-BASED EXPRESSIONS</w:t>
        </w:r>
        <w:r>
          <w:rPr>
            <w:webHidden/>
          </w:rPr>
          <w:tab/>
        </w:r>
        <w:r>
          <w:rPr>
            <w:webHidden/>
          </w:rPr>
          <w:fldChar w:fldCharType="begin"/>
        </w:r>
        <w:r>
          <w:rPr>
            <w:webHidden/>
          </w:rPr>
          <w:instrText xml:space="preserve"> PAGEREF _Toc230170251 \h </w:instrText>
        </w:r>
        <w:r>
          <w:rPr>
            <w:webHidden/>
          </w:rPr>
        </w:r>
        <w:r>
          <w:rPr>
            <w:webHidden/>
          </w:rPr>
          <w:fldChar w:fldCharType="separate"/>
        </w:r>
        <w:r>
          <w:rPr>
            <w:webHidden/>
          </w:rPr>
          <w:t>52</w:t>
        </w:r>
        <w:r>
          <w:rPr>
            <w:webHidden/>
          </w:rPr>
          <w:fldChar w:fldCharType="end"/>
        </w:r>
      </w:hyperlink>
    </w:p>
    <w:p w14:paraId="6F49CEE0" w14:textId="77777777" w:rsidR="00DD01A1" w:rsidRDefault="00DD01A1">
      <w:pPr>
        <w:pStyle w:val="TOC3"/>
        <w:spacing w:line="480" w:lineRule="auto"/>
        <w:rPr>
          <w:rFonts w:eastAsia="SimSun"/>
          <w:lang w:eastAsia="en-GB"/>
        </w:rPr>
      </w:pPr>
      <w:hyperlink w:anchor="_Toc230170252" w:history="1">
        <w:r>
          <w:rPr>
            <w:rStyle w:val="Hyperlink"/>
          </w:rPr>
          <w:t>4.3.2 CONTEXTUAL MEANINGS CONVEYED THROUGH BORROWED EXPRESSIONS</w:t>
        </w:r>
        <w:r>
          <w:rPr>
            <w:webHidden/>
          </w:rPr>
          <w:tab/>
        </w:r>
        <w:r>
          <w:rPr>
            <w:webHidden/>
          </w:rPr>
          <w:fldChar w:fldCharType="begin"/>
        </w:r>
        <w:r>
          <w:rPr>
            <w:webHidden/>
          </w:rPr>
          <w:instrText xml:space="preserve"> PAGEREF _Toc230170252 \h </w:instrText>
        </w:r>
        <w:r>
          <w:rPr>
            <w:webHidden/>
          </w:rPr>
        </w:r>
        <w:r>
          <w:rPr>
            <w:webHidden/>
          </w:rPr>
          <w:fldChar w:fldCharType="separate"/>
        </w:r>
        <w:r>
          <w:rPr>
            <w:webHidden/>
          </w:rPr>
          <w:t>54</w:t>
        </w:r>
        <w:r>
          <w:rPr>
            <w:webHidden/>
          </w:rPr>
          <w:fldChar w:fldCharType="end"/>
        </w:r>
      </w:hyperlink>
    </w:p>
    <w:p w14:paraId="7D9247A8" w14:textId="77777777" w:rsidR="00DD01A1" w:rsidRDefault="00DD01A1">
      <w:pPr>
        <w:pStyle w:val="TOC3"/>
        <w:spacing w:line="480" w:lineRule="auto"/>
        <w:rPr>
          <w:rFonts w:eastAsia="SimSun"/>
          <w:lang w:eastAsia="en-GB"/>
        </w:rPr>
      </w:pPr>
      <w:hyperlink w:anchor="_Toc230170253" w:history="1">
        <w:r>
          <w:rPr>
            <w:rStyle w:val="Hyperlink"/>
          </w:rPr>
          <w:t>4.3.3 CONTEXTUAL MEANINGS CONVEYED THROUGH PRONOUN-VERB CONSTRUCTIONS</w:t>
        </w:r>
        <w:r>
          <w:rPr>
            <w:webHidden/>
          </w:rPr>
          <w:tab/>
        </w:r>
        <w:r>
          <w:rPr>
            <w:webHidden/>
          </w:rPr>
          <w:fldChar w:fldCharType="begin"/>
        </w:r>
        <w:r>
          <w:rPr>
            <w:webHidden/>
          </w:rPr>
          <w:instrText xml:space="preserve"> PAGEREF _Toc230170253 \h </w:instrText>
        </w:r>
        <w:r>
          <w:rPr>
            <w:webHidden/>
          </w:rPr>
        </w:r>
        <w:r>
          <w:rPr>
            <w:webHidden/>
          </w:rPr>
          <w:fldChar w:fldCharType="separate"/>
        </w:r>
        <w:r>
          <w:rPr>
            <w:webHidden/>
          </w:rPr>
          <w:t>55</w:t>
        </w:r>
        <w:r>
          <w:rPr>
            <w:webHidden/>
          </w:rPr>
          <w:fldChar w:fldCharType="end"/>
        </w:r>
      </w:hyperlink>
    </w:p>
    <w:p w14:paraId="6FD3E19A" w14:textId="77777777" w:rsidR="00DD01A1" w:rsidRDefault="00DD01A1">
      <w:pPr>
        <w:pStyle w:val="TOC3"/>
        <w:spacing w:line="480" w:lineRule="auto"/>
        <w:rPr>
          <w:rFonts w:eastAsia="SimSun"/>
          <w:lang w:eastAsia="en-GB"/>
        </w:rPr>
      </w:pPr>
      <w:hyperlink w:anchor="_Toc230170254" w:history="1">
        <w:r>
          <w:rPr>
            <w:rStyle w:val="Hyperlink"/>
          </w:rPr>
          <w:t>4.3.4 SOCIO-CULTURAL MEANINGS EMBEDDED IN SELECTED SLANG EXPRESSIONS</w:t>
        </w:r>
        <w:r>
          <w:rPr>
            <w:webHidden/>
          </w:rPr>
          <w:tab/>
        </w:r>
        <w:r>
          <w:rPr>
            <w:webHidden/>
          </w:rPr>
          <w:fldChar w:fldCharType="begin"/>
        </w:r>
        <w:r>
          <w:rPr>
            <w:webHidden/>
          </w:rPr>
          <w:instrText xml:space="preserve"> PAGEREF _Toc230170254 \h </w:instrText>
        </w:r>
        <w:r>
          <w:rPr>
            <w:webHidden/>
          </w:rPr>
        </w:r>
        <w:r>
          <w:rPr>
            <w:webHidden/>
          </w:rPr>
          <w:fldChar w:fldCharType="separate"/>
        </w:r>
        <w:r>
          <w:rPr>
            <w:webHidden/>
          </w:rPr>
          <w:t>56</w:t>
        </w:r>
        <w:r>
          <w:rPr>
            <w:webHidden/>
          </w:rPr>
          <w:fldChar w:fldCharType="end"/>
        </w:r>
      </w:hyperlink>
    </w:p>
    <w:p w14:paraId="2E82CE9A" w14:textId="77777777" w:rsidR="00DD01A1" w:rsidRDefault="00DD01A1">
      <w:pPr>
        <w:pStyle w:val="TOC3"/>
        <w:spacing w:line="480" w:lineRule="auto"/>
        <w:rPr>
          <w:rFonts w:eastAsia="SimSun"/>
          <w:lang w:eastAsia="en-GB"/>
        </w:rPr>
      </w:pPr>
      <w:hyperlink w:anchor="_Toc230170255" w:history="1">
        <w:r>
          <w:rPr>
            <w:rStyle w:val="Hyperlink"/>
          </w:rPr>
          <w:t>4.3.5 CONTEXTUAL AMBIGUITY AND INFERENTIAL MEANING</w:t>
        </w:r>
        <w:r>
          <w:rPr>
            <w:webHidden/>
          </w:rPr>
          <w:tab/>
        </w:r>
        <w:r>
          <w:rPr>
            <w:webHidden/>
          </w:rPr>
          <w:fldChar w:fldCharType="begin"/>
        </w:r>
        <w:r>
          <w:rPr>
            <w:webHidden/>
          </w:rPr>
          <w:instrText xml:space="preserve"> PAGEREF _Toc230170255 \h </w:instrText>
        </w:r>
        <w:r>
          <w:rPr>
            <w:webHidden/>
          </w:rPr>
        </w:r>
        <w:r>
          <w:rPr>
            <w:webHidden/>
          </w:rPr>
          <w:fldChar w:fldCharType="separate"/>
        </w:r>
        <w:r>
          <w:rPr>
            <w:webHidden/>
          </w:rPr>
          <w:t>56</w:t>
        </w:r>
        <w:r>
          <w:rPr>
            <w:webHidden/>
          </w:rPr>
          <w:fldChar w:fldCharType="end"/>
        </w:r>
      </w:hyperlink>
    </w:p>
    <w:p w14:paraId="6B3CB4F2" w14:textId="77777777" w:rsidR="00DD01A1" w:rsidRDefault="00DD01A1">
      <w:pPr>
        <w:pStyle w:val="TOC2"/>
        <w:tabs>
          <w:tab w:val="right" w:pos="9016"/>
        </w:tabs>
        <w:spacing w:line="480" w:lineRule="auto"/>
        <w:rPr>
          <w:rFonts w:ascii="Times New Roman" w:eastAsia="SimSun" w:hAnsi="Times New Roman" w:cs="Times New Roman"/>
          <w:i w:val="0"/>
          <w:iCs w:val="0"/>
          <w:noProof/>
          <w:sz w:val="24"/>
          <w:szCs w:val="24"/>
          <w:lang w:eastAsia="en-GB"/>
        </w:rPr>
      </w:pPr>
      <w:hyperlink w:anchor="_Toc230170256" w:history="1">
        <w:r>
          <w:rPr>
            <w:rStyle w:val="Hyperlink"/>
            <w:rFonts w:ascii="Times New Roman" w:hAnsi="Times New Roman" w:cs="Times New Roman"/>
            <w:i w:val="0"/>
            <w:iCs w:val="0"/>
            <w:noProof/>
            <w:sz w:val="24"/>
            <w:szCs w:val="24"/>
          </w:rPr>
          <w:t>4.4 THE INFLUENCE OF INTERACTIONAL CONTEXT AND SOCIAL CONTEXT ON THE INTERPRETATION OF SELECTED SLANG EXPRESSIONS IN BIG BROTHER NAIJA</w:t>
        </w:r>
        <w:r>
          <w:rPr>
            <w:rFonts w:ascii="Times New Roman" w:hAnsi="Times New Roman" w:cs="Times New Roman"/>
            <w:i w:val="0"/>
            <w:iCs w:val="0"/>
            <w:noProof/>
            <w:webHidden/>
            <w:sz w:val="24"/>
            <w:szCs w:val="24"/>
          </w:rPr>
          <w:tab/>
        </w:r>
        <w:r>
          <w:rPr>
            <w:rFonts w:ascii="Times New Roman" w:hAnsi="Times New Roman" w:cs="Times New Roman"/>
            <w:i w:val="0"/>
            <w:iCs w:val="0"/>
            <w:noProof/>
            <w:webHidden/>
            <w:sz w:val="24"/>
            <w:szCs w:val="24"/>
          </w:rPr>
          <w:fldChar w:fldCharType="begin"/>
        </w:r>
        <w:r>
          <w:rPr>
            <w:rFonts w:ascii="Times New Roman" w:hAnsi="Times New Roman" w:cs="Times New Roman"/>
            <w:i w:val="0"/>
            <w:iCs w:val="0"/>
            <w:noProof/>
            <w:webHidden/>
            <w:sz w:val="24"/>
            <w:szCs w:val="24"/>
          </w:rPr>
          <w:instrText xml:space="preserve"> PAGEREF _Toc230170256 \h </w:instrText>
        </w:r>
        <w:r>
          <w:rPr>
            <w:rFonts w:ascii="Times New Roman" w:hAnsi="Times New Roman" w:cs="Times New Roman"/>
            <w:i w:val="0"/>
            <w:iCs w:val="0"/>
            <w:noProof/>
            <w:webHidden/>
            <w:sz w:val="24"/>
            <w:szCs w:val="24"/>
          </w:rPr>
        </w:r>
        <w:r>
          <w:rPr>
            <w:rFonts w:ascii="Times New Roman" w:hAnsi="Times New Roman" w:cs="Times New Roman"/>
            <w:i w:val="0"/>
            <w:iCs w:val="0"/>
            <w:noProof/>
            <w:webHidden/>
            <w:sz w:val="24"/>
            <w:szCs w:val="24"/>
          </w:rPr>
          <w:fldChar w:fldCharType="separate"/>
        </w:r>
        <w:r>
          <w:rPr>
            <w:rFonts w:ascii="Times New Roman" w:hAnsi="Times New Roman" w:cs="Times New Roman"/>
            <w:i w:val="0"/>
            <w:iCs w:val="0"/>
            <w:noProof/>
            <w:webHidden/>
            <w:sz w:val="24"/>
            <w:szCs w:val="24"/>
          </w:rPr>
          <w:t>58</w:t>
        </w:r>
        <w:r>
          <w:rPr>
            <w:rFonts w:ascii="Times New Roman" w:hAnsi="Times New Roman" w:cs="Times New Roman"/>
            <w:i w:val="0"/>
            <w:iCs w:val="0"/>
            <w:noProof/>
            <w:webHidden/>
            <w:sz w:val="24"/>
            <w:szCs w:val="24"/>
          </w:rPr>
          <w:fldChar w:fldCharType="end"/>
        </w:r>
      </w:hyperlink>
    </w:p>
    <w:p w14:paraId="12F6A14D" w14:textId="77777777" w:rsidR="00DD01A1" w:rsidRDefault="00DD01A1">
      <w:pPr>
        <w:pStyle w:val="TOC3"/>
        <w:spacing w:line="480" w:lineRule="auto"/>
        <w:rPr>
          <w:rFonts w:eastAsia="SimSun"/>
          <w:lang w:eastAsia="en-GB"/>
        </w:rPr>
      </w:pPr>
      <w:hyperlink w:anchor="_Toc230170257" w:history="1">
        <w:r>
          <w:rPr>
            <w:rStyle w:val="Hyperlink"/>
          </w:rPr>
          <w:t>4.4.1 INFLUENCE OF INTERACTIONAL CONTEXT ON SLANG INTERPRETATION</w:t>
        </w:r>
        <w:r>
          <w:rPr>
            <w:webHidden/>
          </w:rPr>
          <w:tab/>
        </w:r>
        <w:r>
          <w:rPr>
            <w:webHidden/>
          </w:rPr>
          <w:fldChar w:fldCharType="begin"/>
        </w:r>
        <w:r>
          <w:rPr>
            <w:webHidden/>
          </w:rPr>
          <w:instrText xml:space="preserve"> PAGEREF _Toc230170257 \h </w:instrText>
        </w:r>
        <w:r>
          <w:rPr>
            <w:webHidden/>
          </w:rPr>
        </w:r>
        <w:r>
          <w:rPr>
            <w:webHidden/>
          </w:rPr>
          <w:fldChar w:fldCharType="separate"/>
        </w:r>
        <w:r>
          <w:rPr>
            <w:webHidden/>
          </w:rPr>
          <w:t>58</w:t>
        </w:r>
        <w:r>
          <w:rPr>
            <w:webHidden/>
          </w:rPr>
          <w:fldChar w:fldCharType="end"/>
        </w:r>
      </w:hyperlink>
    </w:p>
    <w:p w14:paraId="1A96C457" w14:textId="77777777" w:rsidR="00DD01A1" w:rsidRDefault="00DD01A1">
      <w:pPr>
        <w:pStyle w:val="TOC3"/>
        <w:spacing w:line="480" w:lineRule="auto"/>
        <w:rPr>
          <w:rFonts w:eastAsia="SimSun"/>
          <w:lang w:eastAsia="en-GB"/>
        </w:rPr>
      </w:pPr>
      <w:hyperlink w:anchor="_Toc230170258" w:history="1">
        <w:r>
          <w:rPr>
            <w:rStyle w:val="Hyperlink"/>
          </w:rPr>
          <w:t>4.4.2 INFLUENCE OF SOCIAL CONTEXT ON SLANG INTERPRETATION</w:t>
        </w:r>
        <w:r>
          <w:rPr>
            <w:webHidden/>
          </w:rPr>
          <w:tab/>
        </w:r>
        <w:r>
          <w:rPr>
            <w:webHidden/>
          </w:rPr>
          <w:fldChar w:fldCharType="begin"/>
        </w:r>
        <w:r>
          <w:rPr>
            <w:webHidden/>
          </w:rPr>
          <w:instrText xml:space="preserve"> PAGEREF _Toc230170258 \h </w:instrText>
        </w:r>
        <w:r>
          <w:rPr>
            <w:webHidden/>
          </w:rPr>
        </w:r>
        <w:r>
          <w:rPr>
            <w:webHidden/>
          </w:rPr>
          <w:fldChar w:fldCharType="separate"/>
        </w:r>
        <w:r>
          <w:rPr>
            <w:webHidden/>
          </w:rPr>
          <w:t>60</w:t>
        </w:r>
        <w:r>
          <w:rPr>
            <w:webHidden/>
          </w:rPr>
          <w:fldChar w:fldCharType="end"/>
        </w:r>
      </w:hyperlink>
    </w:p>
    <w:p w14:paraId="24F70E61" w14:textId="77777777" w:rsidR="00DD01A1" w:rsidRDefault="00DD01A1">
      <w:pPr>
        <w:pStyle w:val="TOC3"/>
        <w:spacing w:line="480" w:lineRule="auto"/>
        <w:rPr>
          <w:rFonts w:eastAsia="SimSun"/>
          <w:lang w:eastAsia="en-GB"/>
        </w:rPr>
      </w:pPr>
      <w:hyperlink w:anchor="_Toc230170259" w:history="1">
        <w:r>
          <w:rPr>
            <w:rStyle w:val="Hyperlink"/>
          </w:rPr>
          <w:t>4.4.3 INTERACTION BETWEEN SOCIAL AND INTERACTIONAL CONTEXTS</w:t>
        </w:r>
        <w:r>
          <w:rPr>
            <w:webHidden/>
          </w:rPr>
          <w:tab/>
        </w:r>
        <w:r>
          <w:rPr>
            <w:webHidden/>
          </w:rPr>
          <w:fldChar w:fldCharType="begin"/>
        </w:r>
        <w:r>
          <w:rPr>
            <w:webHidden/>
          </w:rPr>
          <w:instrText xml:space="preserve"> PAGEREF _Toc230170259 \h </w:instrText>
        </w:r>
        <w:r>
          <w:rPr>
            <w:webHidden/>
          </w:rPr>
        </w:r>
        <w:r>
          <w:rPr>
            <w:webHidden/>
          </w:rPr>
          <w:fldChar w:fldCharType="separate"/>
        </w:r>
        <w:r>
          <w:rPr>
            <w:webHidden/>
          </w:rPr>
          <w:t>61</w:t>
        </w:r>
        <w:r>
          <w:rPr>
            <w:webHidden/>
          </w:rPr>
          <w:fldChar w:fldCharType="end"/>
        </w:r>
      </w:hyperlink>
    </w:p>
    <w:p w14:paraId="34EF71BC" w14:textId="77777777" w:rsidR="00DD01A1" w:rsidRDefault="00DD01A1">
      <w:pPr>
        <w:pStyle w:val="TOC2"/>
        <w:tabs>
          <w:tab w:val="right" w:pos="9016"/>
        </w:tabs>
        <w:spacing w:line="480" w:lineRule="auto"/>
        <w:rPr>
          <w:rFonts w:ascii="Times New Roman" w:eastAsia="SimSun" w:hAnsi="Times New Roman" w:cs="Times New Roman"/>
          <w:i w:val="0"/>
          <w:iCs w:val="0"/>
          <w:noProof/>
          <w:sz w:val="24"/>
          <w:szCs w:val="24"/>
          <w:lang w:eastAsia="en-GB"/>
        </w:rPr>
      </w:pPr>
      <w:hyperlink w:anchor="_Toc230170260" w:history="1">
        <w:r>
          <w:rPr>
            <w:rStyle w:val="Hyperlink"/>
            <w:rFonts w:ascii="Times New Roman" w:hAnsi="Times New Roman" w:cs="Times New Roman"/>
            <w:i w:val="0"/>
            <w:iCs w:val="0"/>
            <w:noProof/>
            <w:sz w:val="24"/>
            <w:szCs w:val="24"/>
          </w:rPr>
          <w:t>4.5 DISCUSSION OF FINDINGS</w:t>
        </w:r>
        <w:r>
          <w:rPr>
            <w:rFonts w:ascii="Times New Roman" w:hAnsi="Times New Roman" w:cs="Times New Roman"/>
            <w:i w:val="0"/>
            <w:iCs w:val="0"/>
            <w:noProof/>
            <w:webHidden/>
            <w:sz w:val="24"/>
            <w:szCs w:val="24"/>
          </w:rPr>
          <w:tab/>
        </w:r>
        <w:r>
          <w:rPr>
            <w:rFonts w:ascii="Times New Roman" w:hAnsi="Times New Roman" w:cs="Times New Roman"/>
            <w:i w:val="0"/>
            <w:iCs w:val="0"/>
            <w:noProof/>
            <w:webHidden/>
            <w:sz w:val="24"/>
            <w:szCs w:val="24"/>
          </w:rPr>
          <w:fldChar w:fldCharType="begin"/>
        </w:r>
        <w:r>
          <w:rPr>
            <w:rFonts w:ascii="Times New Roman" w:hAnsi="Times New Roman" w:cs="Times New Roman"/>
            <w:i w:val="0"/>
            <w:iCs w:val="0"/>
            <w:noProof/>
            <w:webHidden/>
            <w:sz w:val="24"/>
            <w:szCs w:val="24"/>
          </w:rPr>
          <w:instrText xml:space="preserve"> PAGEREF _Toc230170260 \h </w:instrText>
        </w:r>
        <w:r>
          <w:rPr>
            <w:rFonts w:ascii="Times New Roman" w:hAnsi="Times New Roman" w:cs="Times New Roman"/>
            <w:i w:val="0"/>
            <w:iCs w:val="0"/>
            <w:noProof/>
            <w:webHidden/>
            <w:sz w:val="24"/>
            <w:szCs w:val="24"/>
          </w:rPr>
        </w:r>
        <w:r>
          <w:rPr>
            <w:rFonts w:ascii="Times New Roman" w:hAnsi="Times New Roman" w:cs="Times New Roman"/>
            <w:i w:val="0"/>
            <w:iCs w:val="0"/>
            <w:noProof/>
            <w:webHidden/>
            <w:sz w:val="24"/>
            <w:szCs w:val="24"/>
          </w:rPr>
          <w:fldChar w:fldCharType="separate"/>
        </w:r>
        <w:r>
          <w:rPr>
            <w:rFonts w:ascii="Times New Roman" w:hAnsi="Times New Roman" w:cs="Times New Roman"/>
            <w:i w:val="0"/>
            <w:iCs w:val="0"/>
            <w:noProof/>
            <w:webHidden/>
            <w:sz w:val="24"/>
            <w:szCs w:val="24"/>
          </w:rPr>
          <w:t>63</w:t>
        </w:r>
        <w:r>
          <w:rPr>
            <w:rFonts w:ascii="Times New Roman" w:hAnsi="Times New Roman" w:cs="Times New Roman"/>
            <w:i w:val="0"/>
            <w:iCs w:val="0"/>
            <w:noProof/>
            <w:webHidden/>
            <w:sz w:val="24"/>
            <w:szCs w:val="24"/>
          </w:rPr>
          <w:fldChar w:fldCharType="end"/>
        </w:r>
      </w:hyperlink>
    </w:p>
    <w:p w14:paraId="60EB129C" w14:textId="77777777" w:rsidR="00DD01A1" w:rsidRDefault="00DD01A1">
      <w:pPr>
        <w:pStyle w:val="TOC2"/>
        <w:tabs>
          <w:tab w:val="right" w:pos="9016"/>
        </w:tabs>
        <w:spacing w:line="480" w:lineRule="auto"/>
        <w:rPr>
          <w:rFonts w:ascii="Times New Roman" w:eastAsia="SimSun" w:hAnsi="Times New Roman" w:cs="Times New Roman"/>
          <w:i w:val="0"/>
          <w:iCs w:val="0"/>
          <w:noProof/>
          <w:sz w:val="24"/>
          <w:szCs w:val="24"/>
          <w:lang w:eastAsia="en-GB"/>
        </w:rPr>
      </w:pPr>
      <w:hyperlink w:anchor="_Toc230170261" w:history="1">
        <w:r>
          <w:rPr>
            <w:rStyle w:val="Hyperlink"/>
            <w:rFonts w:ascii="Times New Roman" w:hAnsi="Times New Roman" w:cs="Times New Roman"/>
            <w:i w:val="0"/>
            <w:iCs w:val="0"/>
            <w:noProof/>
            <w:sz w:val="24"/>
            <w:szCs w:val="24"/>
          </w:rPr>
          <w:t>4.6 CHAPTER SUMMARY</w:t>
        </w:r>
        <w:r>
          <w:rPr>
            <w:rFonts w:ascii="Times New Roman" w:hAnsi="Times New Roman" w:cs="Times New Roman"/>
            <w:i w:val="0"/>
            <w:iCs w:val="0"/>
            <w:noProof/>
            <w:webHidden/>
            <w:sz w:val="24"/>
            <w:szCs w:val="24"/>
          </w:rPr>
          <w:tab/>
        </w:r>
        <w:r>
          <w:rPr>
            <w:rFonts w:ascii="Times New Roman" w:hAnsi="Times New Roman" w:cs="Times New Roman"/>
            <w:i w:val="0"/>
            <w:iCs w:val="0"/>
            <w:noProof/>
            <w:webHidden/>
            <w:sz w:val="24"/>
            <w:szCs w:val="24"/>
          </w:rPr>
          <w:fldChar w:fldCharType="begin"/>
        </w:r>
        <w:r>
          <w:rPr>
            <w:rFonts w:ascii="Times New Roman" w:hAnsi="Times New Roman" w:cs="Times New Roman"/>
            <w:i w:val="0"/>
            <w:iCs w:val="0"/>
            <w:noProof/>
            <w:webHidden/>
            <w:sz w:val="24"/>
            <w:szCs w:val="24"/>
          </w:rPr>
          <w:instrText xml:space="preserve"> PAGEREF _Toc230170261 \h </w:instrText>
        </w:r>
        <w:r>
          <w:rPr>
            <w:rFonts w:ascii="Times New Roman" w:hAnsi="Times New Roman" w:cs="Times New Roman"/>
            <w:i w:val="0"/>
            <w:iCs w:val="0"/>
            <w:noProof/>
            <w:webHidden/>
            <w:sz w:val="24"/>
            <w:szCs w:val="24"/>
          </w:rPr>
        </w:r>
        <w:r>
          <w:rPr>
            <w:rFonts w:ascii="Times New Roman" w:hAnsi="Times New Roman" w:cs="Times New Roman"/>
            <w:i w:val="0"/>
            <w:iCs w:val="0"/>
            <w:noProof/>
            <w:webHidden/>
            <w:sz w:val="24"/>
            <w:szCs w:val="24"/>
          </w:rPr>
          <w:fldChar w:fldCharType="separate"/>
        </w:r>
        <w:r>
          <w:rPr>
            <w:rFonts w:ascii="Times New Roman" w:hAnsi="Times New Roman" w:cs="Times New Roman"/>
            <w:i w:val="0"/>
            <w:iCs w:val="0"/>
            <w:noProof/>
            <w:webHidden/>
            <w:sz w:val="24"/>
            <w:szCs w:val="24"/>
          </w:rPr>
          <w:t>68</w:t>
        </w:r>
        <w:r>
          <w:rPr>
            <w:rFonts w:ascii="Times New Roman" w:hAnsi="Times New Roman" w:cs="Times New Roman"/>
            <w:i w:val="0"/>
            <w:iCs w:val="0"/>
            <w:noProof/>
            <w:webHidden/>
            <w:sz w:val="24"/>
            <w:szCs w:val="24"/>
          </w:rPr>
          <w:fldChar w:fldCharType="end"/>
        </w:r>
      </w:hyperlink>
    </w:p>
    <w:p w14:paraId="3535D84B" w14:textId="77777777" w:rsidR="00DD01A1" w:rsidRDefault="00DD01A1">
      <w:pPr>
        <w:pStyle w:val="TOC1"/>
        <w:spacing w:line="480" w:lineRule="auto"/>
        <w:rPr>
          <w:rFonts w:eastAsia="SimSun"/>
          <w:lang w:eastAsia="en-GB"/>
        </w:rPr>
      </w:pPr>
      <w:hyperlink w:anchor="_Toc230170262" w:history="1">
        <w:r>
          <w:rPr>
            <w:rStyle w:val="Hyperlink"/>
          </w:rPr>
          <w:t>CHAPTER FIVE</w:t>
        </w:r>
        <w:r>
          <w:rPr>
            <w:webHidden/>
          </w:rPr>
          <w:tab/>
        </w:r>
        <w:r>
          <w:rPr>
            <w:webHidden/>
          </w:rPr>
          <w:fldChar w:fldCharType="begin"/>
        </w:r>
        <w:r>
          <w:rPr>
            <w:webHidden/>
          </w:rPr>
          <w:instrText xml:space="preserve"> PAGEREF _Toc230170262 \h </w:instrText>
        </w:r>
        <w:r>
          <w:rPr>
            <w:webHidden/>
          </w:rPr>
        </w:r>
        <w:r>
          <w:rPr>
            <w:webHidden/>
          </w:rPr>
          <w:fldChar w:fldCharType="separate"/>
        </w:r>
        <w:r>
          <w:rPr>
            <w:webHidden/>
          </w:rPr>
          <w:t>69</w:t>
        </w:r>
        <w:r>
          <w:rPr>
            <w:webHidden/>
          </w:rPr>
          <w:fldChar w:fldCharType="end"/>
        </w:r>
      </w:hyperlink>
    </w:p>
    <w:p w14:paraId="6DB7851E" w14:textId="77777777" w:rsidR="00DD01A1" w:rsidRDefault="00DD01A1">
      <w:pPr>
        <w:pStyle w:val="TOC1"/>
        <w:spacing w:line="480" w:lineRule="auto"/>
        <w:rPr>
          <w:rFonts w:eastAsia="SimSun"/>
          <w:lang w:eastAsia="en-GB"/>
        </w:rPr>
      </w:pPr>
      <w:hyperlink w:anchor="_Toc230170263" w:history="1">
        <w:r>
          <w:rPr>
            <w:rStyle w:val="Hyperlink"/>
          </w:rPr>
          <w:t>SUMMARY, CONCLUSION AND RECOMMENDATIONS</w:t>
        </w:r>
        <w:r>
          <w:rPr>
            <w:webHidden/>
          </w:rPr>
          <w:tab/>
        </w:r>
        <w:r>
          <w:rPr>
            <w:webHidden/>
          </w:rPr>
          <w:fldChar w:fldCharType="begin"/>
        </w:r>
        <w:r>
          <w:rPr>
            <w:webHidden/>
          </w:rPr>
          <w:instrText xml:space="preserve"> PAGEREF _Toc230170263 \h </w:instrText>
        </w:r>
        <w:r>
          <w:rPr>
            <w:webHidden/>
          </w:rPr>
        </w:r>
        <w:r>
          <w:rPr>
            <w:webHidden/>
          </w:rPr>
          <w:fldChar w:fldCharType="separate"/>
        </w:r>
        <w:r>
          <w:rPr>
            <w:webHidden/>
          </w:rPr>
          <w:t>69</w:t>
        </w:r>
        <w:r>
          <w:rPr>
            <w:webHidden/>
          </w:rPr>
          <w:fldChar w:fldCharType="end"/>
        </w:r>
      </w:hyperlink>
    </w:p>
    <w:p w14:paraId="347AC1DE" w14:textId="77777777" w:rsidR="00DD01A1" w:rsidRDefault="00DD01A1">
      <w:pPr>
        <w:pStyle w:val="TOC2"/>
        <w:tabs>
          <w:tab w:val="right" w:pos="9016"/>
        </w:tabs>
        <w:spacing w:line="480" w:lineRule="auto"/>
        <w:rPr>
          <w:rFonts w:ascii="Times New Roman" w:eastAsia="SimSun" w:hAnsi="Times New Roman" w:cs="Times New Roman"/>
          <w:i w:val="0"/>
          <w:iCs w:val="0"/>
          <w:noProof/>
          <w:sz w:val="24"/>
          <w:szCs w:val="24"/>
          <w:lang w:eastAsia="en-GB"/>
        </w:rPr>
      </w:pPr>
      <w:hyperlink w:anchor="_Toc230170264" w:history="1">
        <w:r>
          <w:rPr>
            <w:rStyle w:val="Hyperlink"/>
            <w:rFonts w:ascii="Times New Roman" w:hAnsi="Times New Roman" w:cs="Times New Roman"/>
            <w:i w:val="0"/>
            <w:iCs w:val="0"/>
            <w:noProof/>
            <w:sz w:val="24"/>
            <w:szCs w:val="24"/>
          </w:rPr>
          <w:t>5.1 SUMMARY OF THE STUDY</w:t>
        </w:r>
        <w:r>
          <w:rPr>
            <w:rFonts w:ascii="Times New Roman" w:hAnsi="Times New Roman" w:cs="Times New Roman"/>
            <w:i w:val="0"/>
            <w:iCs w:val="0"/>
            <w:noProof/>
            <w:webHidden/>
            <w:sz w:val="24"/>
            <w:szCs w:val="24"/>
          </w:rPr>
          <w:tab/>
        </w:r>
        <w:r>
          <w:rPr>
            <w:rFonts w:ascii="Times New Roman" w:hAnsi="Times New Roman" w:cs="Times New Roman"/>
            <w:i w:val="0"/>
            <w:iCs w:val="0"/>
            <w:noProof/>
            <w:webHidden/>
            <w:sz w:val="24"/>
            <w:szCs w:val="24"/>
          </w:rPr>
          <w:fldChar w:fldCharType="begin"/>
        </w:r>
        <w:r>
          <w:rPr>
            <w:rFonts w:ascii="Times New Roman" w:hAnsi="Times New Roman" w:cs="Times New Roman"/>
            <w:i w:val="0"/>
            <w:iCs w:val="0"/>
            <w:noProof/>
            <w:webHidden/>
            <w:sz w:val="24"/>
            <w:szCs w:val="24"/>
          </w:rPr>
          <w:instrText xml:space="preserve"> PAGEREF _Toc230170264 \h </w:instrText>
        </w:r>
        <w:r>
          <w:rPr>
            <w:rFonts w:ascii="Times New Roman" w:hAnsi="Times New Roman" w:cs="Times New Roman"/>
            <w:i w:val="0"/>
            <w:iCs w:val="0"/>
            <w:noProof/>
            <w:webHidden/>
            <w:sz w:val="24"/>
            <w:szCs w:val="24"/>
          </w:rPr>
        </w:r>
        <w:r>
          <w:rPr>
            <w:rFonts w:ascii="Times New Roman" w:hAnsi="Times New Roman" w:cs="Times New Roman"/>
            <w:i w:val="0"/>
            <w:iCs w:val="0"/>
            <w:noProof/>
            <w:webHidden/>
            <w:sz w:val="24"/>
            <w:szCs w:val="24"/>
          </w:rPr>
          <w:fldChar w:fldCharType="separate"/>
        </w:r>
        <w:r>
          <w:rPr>
            <w:rFonts w:ascii="Times New Roman" w:hAnsi="Times New Roman" w:cs="Times New Roman"/>
            <w:i w:val="0"/>
            <w:iCs w:val="0"/>
            <w:noProof/>
            <w:webHidden/>
            <w:sz w:val="24"/>
            <w:szCs w:val="24"/>
          </w:rPr>
          <w:t>69</w:t>
        </w:r>
        <w:r>
          <w:rPr>
            <w:rFonts w:ascii="Times New Roman" w:hAnsi="Times New Roman" w:cs="Times New Roman"/>
            <w:i w:val="0"/>
            <w:iCs w:val="0"/>
            <w:noProof/>
            <w:webHidden/>
            <w:sz w:val="24"/>
            <w:szCs w:val="24"/>
          </w:rPr>
          <w:fldChar w:fldCharType="end"/>
        </w:r>
      </w:hyperlink>
    </w:p>
    <w:p w14:paraId="646C1FC3" w14:textId="77777777" w:rsidR="00DD01A1" w:rsidRDefault="00DD01A1">
      <w:pPr>
        <w:pStyle w:val="TOC2"/>
        <w:tabs>
          <w:tab w:val="right" w:pos="9016"/>
        </w:tabs>
        <w:spacing w:line="480" w:lineRule="auto"/>
        <w:rPr>
          <w:rFonts w:ascii="Times New Roman" w:eastAsia="SimSun" w:hAnsi="Times New Roman" w:cs="Times New Roman"/>
          <w:i w:val="0"/>
          <w:iCs w:val="0"/>
          <w:noProof/>
          <w:sz w:val="24"/>
          <w:szCs w:val="24"/>
          <w:lang w:eastAsia="en-GB"/>
        </w:rPr>
      </w:pPr>
      <w:hyperlink w:anchor="_Toc230170265" w:history="1">
        <w:r>
          <w:rPr>
            <w:rStyle w:val="Hyperlink"/>
            <w:rFonts w:ascii="Times New Roman" w:hAnsi="Times New Roman" w:cs="Times New Roman"/>
            <w:i w:val="0"/>
            <w:iCs w:val="0"/>
            <w:noProof/>
            <w:sz w:val="24"/>
            <w:szCs w:val="24"/>
          </w:rPr>
          <w:t>5.2 CONCLUSION</w:t>
        </w:r>
        <w:r>
          <w:rPr>
            <w:rFonts w:ascii="Times New Roman" w:hAnsi="Times New Roman" w:cs="Times New Roman"/>
            <w:i w:val="0"/>
            <w:iCs w:val="0"/>
            <w:noProof/>
            <w:webHidden/>
            <w:sz w:val="24"/>
            <w:szCs w:val="24"/>
          </w:rPr>
          <w:tab/>
        </w:r>
        <w:r>
          <w:rPr>
            <w:rFonts w:ascii="Times New Roman" w:hAnsi="Times New Roman" w:cs="Times New Roman"/>
            <w:i w:val="0"/>
            <w:iCs w:val="0"/>
            <w:noProof/>
            <w:webHidden/>
            <w:sz w:val="24"/>
            <w:szCs w:val="24"/>
          </w:rPr>
          <w:fldChar w:fldCharType="begin"/>
        </w:r>
        <w:r>
          <w:rPr>
            <w:rFonts w:ascii="Times New Roman" w:hAnsi="Times New Roman" w:cs="Times New Roman"/>
            <w:i w:val="0"/>
            <w:iCs w:val="0"/>
            <w:noProof/>
            <w:webHidden/>
            <w:sz w:val="24"/>
            <w:szCs w:val="24"/>
          </w:rPr>
          <w:instrText xml:space="preserve"> PAGEREF _Toc230170265 \h </w:instrText>
        </w:r>
        <w:r>
          <w:rPr>
            <w:rFonts w:ascii="Times New Roman" w:hAnsi="Times New Roman" w:cs="Times New Roman"/>
            <w:i w:val="0"/>
            <w:iCs w:val="0"/>
            <w:noProof/>
            <w:webHidden/>
            <w:sz w:val="24"/>
            <w:szCs w:val="24"/>
          </w:rPr>
        </w:r>
        <w:r>
          <w:rPr>
            <w:rFonts w:ascii="Times New Roman" w:hAnsi="Times New Roman" w:cs="Times New Roman"/>
            <w:i w:val="0"/>
            <w:iCs w:val="0"/>
            <w:noProof/>
            <w:webHidden/>
            <w:sz w:val="24"/>
            <w:szCs w:val="24"/>
          </w:rPr>
          <w:fldChar w:fldCharType="separate"/>
        </w:r>
        <w:r>
          <w:rPr>
            <w:rFonts w:ascii="Times New Roman" w:hAnsi="Times New Roman" w:cs="Times New Roman"/>
            <w:i w:val="0"/>
            <w:iCs w:val="0"/>
            <w:noProof/>
            <w:webHidden/>
            <w:sz w:val="24"/>
            <w:szCs w:val="24"/>
          </w:rPr>
          <w:t>70</w:t>
        </w:r>
        <w:r>
          <w:rPr>
            <w:rFonts w:ascii="Times New Roman" w:hAnsi="Times New Roman" w:cs="Times New Roman"/>
            <w:i w:val="0"/>
            <w:iCs w:val="0"/>
            <w:noProof/>
            <w:webHidden/>
            <w:sz w:val="24"/>
            <w:szCs w:val="24"/>
          </w:rPr>
          <w:fldChar w:fldCharType="end"/>
        </w:r>
      </w:hyperlink>
    </w:p>
    <w:p w14:paraId="230B6BEF" w14:textId="77777777" w:rsidR="00DD01A1" w:rsidRDefault="00DD01A1">
      <w:pPr>
        <w:pStyle w:val="TOC2"/>
        <w:tabs>
          <w:tab w:val="right" w:pos="9016"/>
        </w:tabs>
        <w:spacing w:line="480" w:lineRule="auto"/>
        <w:rPr>
          <w:rFonts w:ascii="Times New Roman" w:eastAsia="SimSun" w:hAnsi="Times New Roman" w:cs="Times New Roman"/>
          <w:i w:val="0"/>
          <w:iCs w:val="0"/>
          <w:noProof/>
          <w:sz w:val="24"/>
          <w:szCs w:val="24"/>
          <w:lang w:eastAsia="en-GB"/>
        </w:rPr>
      </w:pPr>
      <w:hyperlink w:anchor="_Toc230170266" w:history="1">
        <w:r>
          <w:rPr>
            <w:rStyle w:val="Hyperlink"/>
            <w:rFonts w:ascii="Times New Roman" w:hAnsi="Times New Roman" w:cs="Times New Roman"/>
            <w:i w:val="0"/>
            <w:iCs w:val="0"/>
            <w:noProof/>
            <w:sz w:val="24"/>
            <w:szCs w:val="24"/>
          </w:rPr>
          <w:t>5.3 RECOMMENDATIONS</w:t>
        </w:r>
        <w:r>
          <w:rPr>
            <w:rFonts w:ascii="Times New Roman" w:hAnsi="Times New Roman" w:cs="Times New Roman"/>
            <w:i w:val="0"/>
            <w:iCs w:val="0"/>
            <w:noProof/>
            <w:webHidden/>
            <w:sz w:val="24"/>
            <w:szCs w:val="24"/>
          </w:rPr>
          <w:tab/>
        </w:r>
        <w:r>
          <w:rPr>
            <w:rFonts w:ascii="Times New Roman" w:hAnsi="Times New Roman" w:cs="Times New Roman"/>
            <w:i w:val="0"/>
            <w:iCs w:val="0"/>
            <w:noProof/>
            <w:webHidden/>
            <w:sz w:val="24"/>
            <w:szCs w:val="24"/>
          </w:rPr>
          <w:fldChar w:fldCharType="begin"/>
        </w:r>
        <w:r>
          <w:rPr>
            <w:rFonts w:ascii="Times New Roman" w:hAnsi="Times New Roman" w:cs="Times New Roman"/>
            <w:i w:val="0"/>
            <w:iCs w:val="0"/>
            <w:noProof/>
            <w:webHidden/>
            <w:sz w:val="24"/>
            <w:szCs w:val="24"/>
          </w:rPr>
          <w:instrText xml:space="preserve"> PAGEREF _Toc230170266 \h </w:instrText>
        </w:r>
        <w:r>
          <w:rPr>
            <w:rFonts w:ascii="Times New Roman" w:hAnsi="Times New Roman" w:cs="Times New Roman"/>
            <w:i w:val="0"/>
            <w:iCs w:val="0"/>
            <w:noProof/>
            <w:webHidden/>
            <w:sz w:val="24"/>
            <w:szCs w:val="24"/>
          </w:rPr>
        </w:r>
        <w:r>
          <w:rPr>
            <w:rFonts w:ascii="Times New Roman" w:hAnsi="Times New Roman" w:cs="Times New Roman"/>
            <w:i w:val="0"/>
            <w:iCs w:val="0"/>
            <w:noProof/>
            <w:webHidden/>
            <w:sz w:val="24"/>
            <w:szCs w:val="24"/>
          </w:rPr>
          <w:fldChar w:fldCharType="separate"/>
        </w:r>
        <w:r>
          <w:rPr>
            <w:rFonts w:ascii="Times New Roman" w:hAnsi="Times New Roman" w:cs="Times New Roman"/>
            <w:i w:val="0"/>
            <w:iCs w:val="0"/>
            <w:noProof/>
            <w:webHidden/>
            <w:sz w:val="24"/>
            <w:szCs w:val="24"/>
          </w:rPr>
          <w:t>71</w:t>
        </w:r>
        <w:r>
          <w:rPr>
            <w:rFonts w:ascii="Times New Roman" w:hAnsi="Times New Roman" w:cs="Times New Roman"/>
            <w:i w:val="0"/>
            <w:iCs w:val="0"/>
            <w:noProof/>
            <w:webHidden/>
            <w:sz w:val="24"/>
            <w:szCs w:val="24"/>
          </w:rPr>
          <w:fldChar w:fldCharType="end"/>
        </w:r>
      </w:hyperlink>
    </w:p>
    <w:p w14:paraId="08387F7A" w14:textId="77777777" w:rsidR="00DD01A1" w:rsidRDefault="00DD01A1">
      <w:pPr>
        <w:pStyle w:val="TOC1"/>
        <w:spacing w:line="480" w:lineRule="auto"/>
        <w:rPr>
          <w:rFonts w:eastAsia="SimSun" w:cs="SimSun"/>
          <w:lang w:eastAsia="en-GB"/>
        </w:rPr>
      </w:pPr>
      <w:hyperlink w:anchor="_Toc230170267" w:history="1">
        <w:r>
          <w:rPr>
            <w:rStyle w:val="Hyperlink"/>
          </w:rPr>
          <w:t>REFERENCES</w:t>
        </w:r>
        <w:r>
          <w:rPr>
            <w:webHidden/>
          </w:rPr>
          <w:tab/>
        </w:r>
        <w:r>
          <w:rPr>
            <w:webHidden/>
          </w:rPr>
          <w:fldChar w:fldCharType="begin"/>
        </w:r>
        <w:r>
          <w:rPr>
            <w:webHidden/>
          </w:rPr>
          <w:instrText xml:space="preserve"> PAGEREF _Toc230170267 \h </w:instrText>
        </w:r>
        <w:r>
          <w:rPr>
            <w:webHidden/>
          </w:rPr>
        </w:r>
        <w:r>
          <w:rPr>
            <w:webHidden/>
          </w:rPr>
          <w:fldChar w:fldCharType="separate"/>
        </w:r>
        <w:r>
          <w:rPr>
            <w:webHidden/>
          </w:rPr>
          <w:t>73</w:t>
        </w:r>
        <w:r>
          <w:rPr>
            <w:webHidden/>
          </w:rPr>
          <w:fldChar w:fldCharType="end"/>
        </w:r>
      </w:hyperlink>
    </w:p>
    <w:p w14:paraId="7A7F2204" w14:textId="77777777" w:rsidR="00DD01A1" w:rsidRDefault="00C64ECA">
      <w:pPr>
        <w:spacing w:line="480" w:lineRule="auto"/>
        <w:rPr>
          <w:rFonts w:ascii="Calibri" w:hAnsi="Calibri" w:cs="Times New Roman"/>
          <w:b/>
          <w:bCs/>
          <w:kern w:val="0"/>
          <w:sz w:val="20"/>
          <w:szCs w:val="22"/>
          <w:lang w:val="en-US"/>
          <w14:ligatures w14:val="none"/>
        </w:rPr>
      </w:pPr>
      <w:r>
        <w:rPr>
          <w:rFonts w:ascii="Calibri" w:hAnsi="Calibri" w:cs="Times New Roman"/>
          <w:b/>
          <w:bCs/>
          <w:kern w:val="0"/>
          <w:sz w:val="20"/>
          <w:szCs w:val="22"/>
          <w:lang w:val="en-US"/>
          <w14:ligatures w14:val="none"/>
        </w:rPr>
        <w:fldChar w:fldCharType="end"/>
      </w:r>
    </w:p>
    <w:p w14:paraId="7A48E438" w14:textId="77777777" w:rsidR="00DD01A1" w:rsidRDefault="00DD01A1">
      <w:pPr>
        <w:spacing w:line="480" w:lineRule="auto"/>
        <w:rPr>
          <w:rFonts w:ascii="Calibri" w:hAnsi="Calibri" w:cs="Times New Roman"/>
          <w:b/>
          <w:bCs/>
          <w:kern w:val="0"/>
          <w:sz w:val="20"/>
          <w:szCs w:val="22"/>
          <w:lang w:val="en-US"/>
          <w14:ligatures w14:val="none"/>
        </w:rPr>
      </w:pPr>
    </w:p>
    <w:p w14:paraId="5968206B" w14:textId="77777777" w:rsidR="00DD01A1" w:rsidRDefault="00DD01A1">
      <w:pPr>
        <w:spacing w:line="480" w:lineRule="auto"/>
        <w:rPr>
          <w:rFonts w:ascii="Calibri" w:hAnsi="Calibri" w:cs="Times New Roman"/>
          <w:b/>
          <w:bCs/>
          <w:kern w:val="0"/>
          <w:sz w:val="20"/>
          <w:szCs w:val="22"/>
          <w:lang w:val="en-US"/>
          <w14:ligatures w14:val="none"/>
        </w:rPr>
      </w:pPr>
    </w:p>
    <w:p w14:paraId="0AB08E41" w14:textId="77777777" w:rsidR="00DD01A1" w:rsidRDefault="00DD01A1">
      <w:pPr>
        <w:spacing w:line="480" w:lineRule="auto"/>
        <w:rPr>
          <w:rFonts w:ascii="Calibri" w:hAnsi="Calibri" w:cs="Times New Roman"/>
          <w:b/>
          <w:bCs/>
          <w:kern w:val="0"/>
          <w:sz w:val="20"/>
          <w:szCs w:val="22"/>
          <w:lang w:val="en-US"/>
          <w14:ligatures w14:val="none"/>
        </w:rPr>
      </w:pPr>
    </w:p>
    <w:p w14:paraId="324DFDE0" w14:textId="77777777" w:rsidR="00DD01A1" w:rsidRDefault="00DD01A1">
      <w:pPr>
        <w:spacing w:line="480" w:lineRule="auto"/>
        <w:rPr>
          <w:rFonts w:ascii="Calibri" w:hAnsi="Calibri" w:cs="Times New Roman"/>
          <w:b/>
          <w:bCs/>
          <w:kern w:val="0"/>
          <w:sz w:val="20"/>
          <w:szCs w:val="22"/>
          <w:lang w:val="en-US"/>
          <w14:ligatures w14:val="none"/>
        </w:rPr>
      </w:pPr>
    </w:p>
    <w:p w14:paraId="75113EEE" w14:textId="77777777" w:rsidR="00DD01A1" w:rsidRDefault="00DD01A1">
      <w:pPr>
        <w:spacing w:line="480" w:lineRule="auto"/>
        <w:rPr>
          <w:rFonts w:ascii="Calibri" w:hAnsi="Calibri" w:cs="Times New Roman"/>
          <w:b/>
          <w:bCs/>
          <w:kern w:val="0"/>
          <w:sz w:val="20"/>
          <w:szCs w:val="22"/>
          <w:lang w:val="en-US"/>
          <w14:ligatures w14:val="none"/>
        </w:rPr>
      </w:pPr>
    </w:p>
    <w:p w14:paraId="31A83862" w14:textId="77777777" w:rsidR="00DD01A1" w:rsidRDefault="00DD01A1">
      <w:pPr>
        <w:spacing w:line="480" w:lineRule="auto"/>
        <w:rPr>
          <w:rFonts w:cs="Times New Roman"/>
          <w:lang w:val="en-US"/>
        </w:rPr>
      </w:pPr>
    </w:p>
    <w:p w14:paraId="1D87CE1D" w14:textId="77777777" w:rsidR="00DD01A1" w:rsidRDefault="00DD01A1"/>
    <w:p w14:paraId="7DFADF16" w14:textId="77777777" w:rsidR="00DD01A1" w:rsidRDefault="00DD01A1"/>
    <w:p w14:paraId="1C4D43CF" w14:textId="77777777" w:rsidR="00DD01A1" w:rsidRDefault="00DD01A1"/>
    <w:p w14:paraId="5B2F1691" w14:textId="77777777" w:rsidR="00DD01A1" w:rsidRDefault="00DD01A1"/>
    <w:p w14:paraId="3881A59F" w14:textId="77777777" w:rsidR="00DD01A1" w:rsidRDefault="00DD01A1"/>
    <w:p w14:paraId="60BBA2A5" w14:textId="77777777" w:rsidR="00DD01A1" w:rsidRDefault="00DD01A1"/>
    <w:p w14:paraId="195B84A3" w14:textId="77777777" w:rsidR="00DD01A1" w:rsidRDefault="00DD01A1"/>
    <w:p w14:paraId="66FC1BE2" w14:textId="77777777" w:rsidR="00DD01A1" w:rsidRDefault="00DD01A1"/>
    <w:p w14:paraId="70C68F8E" w14:textId="77777777" w:rsidR="00DD01A1" w:rsidRDefault="00DD01A1"/>
    <w:p w14:paraId="0C7E2E5B" w14:textId="77777777" w:rsidR="00DD01A1" w:rsidRDefault="00DD01A1"/>
    <w:p w14:paraId="5FC4FE99" w14:textId="77777777" w:rsidR="00DD01A1" w:rsidRDefault="00DD01A1"/>
    <w:p w14:paraId="23680D80" w14:textId="77777777" w:rsidR="00DD01A1" w:rsidRDefault="00DD01A1"/>
    <w:p w14:paraId="69DA99C6" w14:textId="77777777" w:rsidR="00DD01A1" w:rsidRDefault="00DD01A1">
      <w:pPr>
        <w:rPr>
          <w:lang w:val="en-US"/>
        </w:rPr>
      </w:pPr>
    </w:p>
    <w:p w14:paraId="024A3C91" w14:textId="77777777" w:rsidR="00DD01A1" w:rsidRDefault="00C64ECA">
      <w:pPr>
        <w:pStyle w:val="Heading1"/>
        <w:jc w:val="center"/>
      </w:pPr>
      <w:bookmarkStart w:id="12" w:name="_Toc226991370"/>
      <w:bookmarkStart w:id="13" w:name="_Toc230170201"/>
      <w:r>
        <w:lastRenderedPageBreak/>
        <w:t>LIST OF TABLES</w:t>
      </w:r>
      <w:bookmarkEnd w:id="12"/>
      <w:bookmarkEnd w:id="13"/>
    </w:p>
    <w:p w14:paraId="75022EE9" w14:textId="77777777" w:rsidR="00DD01A1" w:rsidRDefault="00C64ECA">
      <w:pPr>
        <w:pStyle w:val="TableofFigures"/>
        <w:tabs>
          <w:tab w:val="right" w:leader="dot" w:pos="9016"/>
        </w:tabs>
        <w:rPr>
          <w:rFonts w:eastAsia="SimSun"/>
          <w:noProof/>
          <w:lang w:eastAsia="en-GB"/>
        </w:rPr>
      </w:pPr>
      <w:r>
        <w:rPr>
          <w:rFonts w:ascii="Times New Roman" w:hAnsi="Times New Roman" w:cs="Times New Roman"/>
        </w:rPr>
        <w:fldChar w:fldCharType="begin"/>
      </w:r>
      <w:r>
        <w:rPr>
          <w:rFonts w:ascii="Times New Roman" w:hAnsi="Times New Roman" w:cs="Times New Roman"/>
        </w:rPr>
        <w:instrText xml:space="preserve"> TOC \h \z \c "Table" </w:instrText>
      </w:r>
      <w:r>
        <w:rPr>
          <w:rFonts w:ascii="Times New Roman" w:hAnsi="Times New Roman" w:cs="Times New Roman"/>
        </w:rPr>
        <w:fldChar w:fldCharType="separate"/>
      </w:r>
      <w:hyperlink w:anchor="_Toc230170055" w:history="1">
        <w:r w:rsidR="00DD01A1">
          <w:rPr>
            <w:rStyle w:val="Hyperlink"/>
            <w:rFonts w:ascii="Times New Roman" w:hAnsi="Times New Roman" w:cs="Times New Roman"/>
            <w:noProof/>
          </w:rPr>
          <w:t>Table 4.1: Classification of Selected Slang Expressions in BBNaija</w:t>
        </w:r>
        <w:r w:rsidR="00DD01A1">
          <w:rPr>
            <w:noProof/>
            <w:webHidden/>
          </w:rPr>
          <w:tab/>
        </w:r>
        <w:r w:rsidR="00DD01A1">
          <w:rPr>
            <w:noProof/>
            <w:webHidden/>
          </w:rPr>
          <w:fldChar w:fldCharType="begin"/>
        </w:r>
        <w:r w:rsidR="00DD01A1">
          <w:rPr>
            <w:noProof/>
            <w:webHidden/>
          </w:rPr>
          <w:instrText xml:space="preserve"> PAGEREF _Toc230170055 \h </w:instrText>
        </w:r>
        <w:r w:rsidR="00DD01A1">
          <w:rPr>
            <w:noProof/>
            <w:webHidden/>
          </w:rPr>
        </w:r>
        <w:r w:rsidR="00DD01A1">
          <w:rPr>
            <w:noProof/>
            <w:webHidden/>
          </w:rPr>
          <w:fldChar w:fldCharType="separate"/>
        </w:r>
        <w:r w:rsidR="00DD01A1">
          <w:rPr>
            <w:noProof/>
            <w:webHidden/>
          </w:rPr>
          <w:t>33</w:t>
        </w:r>
        <w:r w:rsidR="00DD01A1">
          <w:rPr>
            <w:noProof/>
            <w:webHidden/>
          </w:rPr>
          <w:fldChar w:fldCharType="end"/>
        </w:r>
      </w:hyperlink>
    </w:p>
    <w:p w14:paraId="6FCE8F3D" w14:textId="77777777" w:rsidR="00DD01A1" w:rsidRDefault="00DD01A1">
      <w:pPr>
        <w:pStyle w:val="TableofFigures"/>
        <w:tabs>
          <w:tab w:val="right" w:leader="dot" w:pos="9016"/>
        </w:tabs>
        <w:rPr>
          <w:rFonts w:eastAsia="SimSun"/>
          <w:noProof/>
          <w:lang w:eastAsia="en-GB"/>
        </w:rPr>
      </w:pPr>
      <w:hyperlink w:anchor="_Toc230170056" w:history="1">
        <w:r>
          <w:rPr>
            <w:rStyle w:val="Hyperlink"/>
            <w:rFonts w:ascii="Times New Roman" w:hAnsi="Times New Roman" w:cs="Times New Roman"/>
            <w:noProof/>
          </w:rPr>
          <w:t>Table 2: Communicative Strategies Identified in Selected BBNaija Slang Expressions</w:t>
        </w:r>
        <w:r>
          <w:rPr>
            <w:noProof/>
            <w:webHidden/>
          </w:rPr>
          <w:tab/>
        </w:r>
        <w:r>
          <w:rPr>
            <w:noProof/>
            <w:webHidden/>
          </w:rPr>
          <w:fldChar w:fldCharType="begin"/>
        </w:r>
        <w:r>
          <w:rPr>
            <w:noProof/>
            <w:webHidden/>
          </w:rPr>
          <w:instrText xml:space="preserve"> PAGEREF _Toc230170056 \h </w:instrText>
        </w:r>
        <w:r>
          <w:rPr>
            <w:noProof/>
            <w:webHidden/>
          </w:rPr>
        </w:r>
        <w:r>
          <w:rPr>
            <w:noProof/>
            <w:webHidden/>
          </w:rPr>
          <w:fldChar w:fldCharType="separate"/>
        </w:r>
        <w:r>
          <w:rPr>
            <w:noProof/>
            <w:webHidden/>
          </w:rPr>
          <w:t>40</w:t>
        </w:r>
        <w:r>
          <w:rPr>
            <w:noProof/>
            <w:webHidden/>
          </w:rPr>
          <w:fldChar w:fldCharType="end"/>
        </w:r>
      </w:hyperlink>
    </w:p>
    <w:p w14:paraId="625A0BD2" w14:textId="77777777" w:rsidR="00DD01A1" w:rsidRDefault="00DD01A1">
      <w:pPr>
        <w:pStyle w:val="TableofFigures"/>
        <w:tabs>
          <w:tab w:val="right" w:leader="dot" w:pos="9016"/>
        </w:tabs>
        <w:rPr>
          <w:rFonts w:eastAsia="SimSun"/>
          <w:noProof/>
          <w:lang w:eastAsia="en-GB"/>
        </w:rPr>
      </w:pPr>
      <w:hyperlink w:anchor="_Toc230170057" w:history="1">
        <w:r>
          <w:rPr>
            <w:rStyle w:val="Hyperlink"/>
            <w:rFonts w:ascii="Times New Roman" w:hAnsi="Times New Roman" w:cs="Times New Roman"/>
            <w:noProof/>
          </w:rPr>
          <w:t>Table 4.3: Literal and Contextual Meanings of Selected BBNaija Slang Expressions</w:t>
        </w:r>
        <w:r>
          <w:rPr>
            <w:noProof/>
            <w:webHidden/>
          </w:rPr>
          <w:tab/>
        </w:r>
        <w:r>
          <w:rPr>
            <w:noProof/>
            <w:webHidden/>
          </w:rPr>
          <w:fldChar w:fldCharType="begin"/>
        </w:r>
        <w:r>
          <w:rPr>
            <w:noProof/>
            <w:webHidden/>
          </w:rPr>
          <w:instrText xml:space="preserve"> PAGEREF _Toc230170057 \h </w:instrText>
        </w:r>
        <w:r>
          <w:rPr>
            <w:noProof/>
            <w:webHidden/>
          </w:rPr>
        </w:r>
        <w:r>
          <w:rPr>
            <w:noProof/>
            <w:webHidden/>
          </w:rPr>
          <w:fldChar w:fldCharType="separate"/>
        </w:r>
        <w:r>
          <w:rPr>
            <w:noProof/>
            <w:webHidden/>
          </w:rPr>
          <w:t>47</w:t>
        </w:r>
        <w:r>
          <w:rPr>
            <w:noProof/>
            <w:webHidden/>
          </w:rPr>
          <w:fldChar w:fldCharType="end"/>
        </w:r>
      </w:hyperlink>
    </w:p>
    <w:p w14:paraId="33847073" w14:textId="77777777" w:rsidR="00DD01A1" w:rsidRDefault="00DD01A1">
      <w:pPr>
        <w:pStyle w:val="TableofFigures"/>
        <w:tabs>
          <w:tab w:val="right" w:leader="dot" w:pos="9016"/>
        </w:tabs>
        <w:rPr>
          <w:rFonts w:eastAsia="SimSun"/>
          <w:noProof/>
          <w:lang w:eastAsia="en-GB"/>
        </w:rPr>
      </w:pPr>
      <w:hyperlink w:anchor="_Toc230170058" w:history="1">
        <w:r>
          <w:rPr>
            <w:rStyle w:val="Hyperlink"/>
            <w:rFonts w:ascii="Times New Roman" w:hAnsi="Times New Roman" w:cs="Times New Roman"/>
            <w:noProof/>
          </w:rPr>
          <w:t>Table 4.4: Influence of Context on the Interpretation of Selected BBNaija Slang Expressions</w:t>
        </w:r>
        <w:r>
          <w:rPr>
            <w:noProof/>
            <w:webHidden/>
          </w:rPr>
          <w:tab/>
        </w:r>
        <w:r>
          <w:rPr>
            <w:noProof/>
            <w:webHidden/>
          </w:rPr>
          <w:fldChar w:fldCharType="begin"/>
        </w:r>
        <w:r>
          <w:rPr>
            <w:noProof/>
            <w:webHidden/>
          </w:rPr>
          <w:instrText xml:space="preserve"> PAGEREF _Toc230170058 \h </w:instrText>
        </w:r>
        <w:r>
          <w:rPr>
            <w:noProof/>
            <w:webHidden/>
          </w:rPr>
        </w:r>
        <w:r>
          <w:rPr>
            <w:noProof/>
            <w:webHidden/>
          </w:rPr>
          <w:fldChar w:fldCharType="separate"/>
        </w:r>
        <w:r>
          <w:rPr>
            <w:noProof/>
            <w:webHidden/>
          </w:rPr>
          <w:t>51</w:t>
        </w:r>
        <w:r>
          <w:rPr>
            <w:noProof/>
            <w:webHidden/>
          </w:rPr>
          <w:fldChar w:fldCharType="end"/>
        </w:r>
      </w:hyperlink>
    </w:p>
    <w:p w14:paraId="7ADABA99" w14:textId="77777777" w:rsidR="00DD01A1" w:rsidRDefault="00C64ECA">
      <w:pPr>
        <w:spacing w:line="360" w:lineRule="auto"/>
        <w:jc w:val="both"/>
        <w:rPr>
          <w:rFonts w:cs="Times New Roman"/>
        </w:rPr>
      </w:pPr>
      <w:r>
        <w:rPr>
          <w:rFonts w:cs="Times New Roman"/>
        </w:rPr>
        <w:fldChar w:fldCharType="end"/>
      </w:r>
    </w:p>
    <w:p w14:paraId="34358315" w14:textId="77777777" w:rsidR="00DD01A1" w:rsidRDefault="00DD01A1">
      <w:pPr>
        <w:spacing w:line="360" w:lineRule="auto"/>
        <w:jc w:val="both"/>
        <w:rPr>
          <w:rFonts w:cs="Times New Roman"/>
        </w:rPr>
      </w:pPr>
    </w:p>
    <w:p w14:paraId="03F28E14" w14:textId="77777777" w:rsidR="00DD01A1" w:rsidRDefault="00DD01A1">
      <w:pPr>
        <w:spacing w:line="360" w:lineRule="auto"/>
        <w:jc w:val="both"/>
        <w:rPr>
          <w:rFonts w:cs="Times New Roman"/>
        </w:rPr>
      </w:pPr>
    </w:p>
    <w:p w14:paraId="0B4159C1" w14:textId="77777777" w:rsidR="00DD01A1" w:rsidRDefault="00DD01A1">
      <w:pPr>
        <w:spacing w:line="360" w:lineRule="auto"/>
        <w:jc w:val="both"/>
        <w:rPr>
          <w:rFonts w:cs="Times New Roman"/>
        </w:rPr>
      </w:pPr>
    </w:p>
    <w:p w14:paraId="651CF556" w14:textId="77777777" w:rsidR="00DD01A1" w:rsidRDefault="00DD01A1">
      <w:pPr>
        <w:spacing w:line="360" w:lineRule="auto"/>
        <w:jc w:val="both"/>
        <w:rPr>
          <w:rFonts w:cs="Times New Roman"/>
        </w:rPr>
      </w:pPr>
    </w:p>
    <w:p w14:paraId="22FCD53C" w14:textId="77777777" w:rsidR="00DD01A1" w:rsidRDefault="00DD01A1">
      <w:pPr>
        <w:spacing w:line="360" w:lineRule="auto"/>
        <w:jc w:val="both"/>
        <w:rPr>
          <w:rFonts w:cs="Times New Roman"/>
        </w:rPr>
      </w:pPr>
    </w:p>
    <w:p w14:paraId="588D3556" w14:textId="77777777" w:rsidR="00DD01A1" w:rsidRDefault="00DD01A1">
      <w:pPr>
        <w:spacing w:line="360" w:lineRule="auto"/>
        <w:jc w:val="both"/>
        <w:rPr>
          <w:rFonts w:cs="Times New Roman"/>
        </w:rPr>
      </w:pPr>
    </w:p>
    <w:p w14:paraId="3C441C94" w14:textId="77777777" w:rsidR="00DD01A1" w:rsidRDefault="00DD01A1">
      <w:pPr>
        <w:spacing w:line="360" w:lineRule="auto"/>
        <w:jc w:val="both"/>
        <w:rPr>
          <w:rFonts w:cs="Times New Roman"/>
        </w:rPr>
      </w:pPr>
    </w:p>
    <w:p w14:paraId="1C0928AB" w14:textId="77777777" w:rsidR="00DD01A1" w:rsidRDefault="00DD01A1">
      <w:pPr>
        <w:spacing w:line="360" w:lineRule="auto"/>
        <w:jc w:val="both"/>
        <w:rPr>
          <w:rFonts w:cs="Times New Roman"/>
        </w:rPr>
      </w:pPr>
    </w:p>
    <w:p w14:paraId="2669E5DD" w14:textId="77777777" w:rsidR="00DD01A1" w:rsidRDefault="00DD01A1">
      <w:pPr>
        <w:spacing w:line="360" w:lineRule="auto"/>
        <w:jc w:val="both"/>
        <w:rPr>
          <w:rFonts w:cs="Times New Roman"/>
        </w:rPr>
      </w:pPr>
    </w:p>
    <w:p w14:paraId="47A41C89" w14:textId="77777777" w:rsidR="00DD01A1" w:rsidRDefault="00DD01A1">
      <w:pPr>
        <w:spacing w:line="360" w:lineRule="auto"/>
        <w:jc w:val="both"/>
        <w:rPr>
          <w:rFonts w:cs="Times New Roman"/>
        </w:rPr>
      </w:pPr>
    </w:p>
    <w:p w14:paraId="7DE79805" w14:textId="77777777" w:rsidR="00DD01A1" w:rsidRDefault="00DD01A1">
      <w:pPr>
        <w:spacing w:line="360" w:lineRule="auto"/>
        <w:jc w:val="both"/>
        <w:rPr>
          <w:rFonts w:cs="Times New Roman"/>
        </w:rPr>
      </w:pPr>
    </w:p>
    <w:p w14:paraId="38BFF95E" w14:textId="77777777" w:rsidR="00DD01A1" w:rsidRDefault="00DD01A1">
      <w:pPr>
        <w:spacing w:line="360" w:lineRule="auto"/>
        <w:jc w:val="both"/>
        <w:rPr>
          <w:rFonts w:cs="Times New Roman"/>
        </w:rPr>
      </w:pPr>
    </w:p>
    <w:p w14:paraId="37CE673C" w14:textId="77777777" w:rsidR="00DD01A1" w:rsidRDefault="00DD01A1">
      <w:pPr>
        <w:spacing w:line="360" w:lineRule="auto"/>
        <w:jc w:val="both"/>
        <w:rPr>
          <w:rFonts w:cs="Times New Roman"/>
        </w:rPr>
      </w:pPr>
    </w:p>
    <w:p w14:paraId="045B4BB5" w14:textId="77777777" w:rsidR="00DD01A1" w:rsidRDefault="00DD01A1">
      <w:pPr>
        <w:spacing w:line="360" w:lineRule="auto"/>
        <w:jc w:val="both"/>
        <w:rPr>
          <w:rFonts w:cs="Times New Roman"/>
        </w:rPr>
      </w:pPr>
    </w:p>
    <w:p w14:paraId="3D74093D" w14:textId="77777777" w:rsidR="00DD01A1" w:rsidRDefault="00DD01A1">
      <w:pPr>
        <w:spacing w:line="360" w:lineRule="auto"/>
        <w:jc w:val="both"/>
        <w:rPr>
          <w:rFonts w:cs="Times New Roman"/>
        </w:rPr>
      </w:pPr>
    </w:p>
    <w:p w14:paraId="279342A0" w14:textId="77777777" w:rsidR="00DD01A1" w:rsidRDefault="00DD01A1">
      <w:pPr>
        <w:spacing w:line="360" w:lineRule="auto"/>
        <w:jc w:val="both"/>
        <w:rPr>
          <w:rFonts w:cs="Times New Roman"/>
        </w:rPr>
      </w:pPr>
    </w:p>
    <w:p w14:paraId="576FC951" w14:textId="77777777" w:rsidR="00DD01A1" w:rsidRDefault="00DD01A1">
      <w:pPr>
        <w:spacing w:line="360" w:lineRule="auto"/>
        <w:jc w:val="both"/>
        <w:rPr>
          <w:rFonts w:cs="Times New Roman"/>
        </w:rPr>
      </w:pPr>
    </w:p>
    <w:p w14:paraId="768B166B" w14:textId="77777777" w:rsidR="00DD01A1" w:rsidRDefault="00DD01A1">
      <w:pPr>
        <w:spacing w:line="360" w:lineRule="auto"/>
        <w:jc w:val="both"/>
        <w:rPr>
          <w:rFonts w:cs="Times New Roman"/>
        </w:rPr>
      </w:pPr>
    </w:p>
    <w:p w14:paraId="50E7F996" w14:textId="77777777" w:rsidR="00DD01A1" w:rsidRDefault="00DD01A1">
      <w:pPr>
        <w:spacing w:line="360" w:lineRule="auto"/>
        <w:jc w:val="both"/>
        <w:rPr>
          <w:rFonts w:cs="Times New Roman"/>
        </w:rPr>
      </w:pPr>
    </w:p>
    <w:p w14:paraId="6E5ECCED" w14:textId="77777777" w:rsidR="00DD01A1" w:rsidRDefault="00C64ECA">
      <w:pPr>
        <w:pStyle w:val="Heading1"/>
        <w:jc w:val="center"/>
      </w:pPr>
      <w:bookmarkStart w:id="14" w:name="_Toc226991371"/>
      <w:bookmarkStart w:id="15" w:name="_Toc230170202"/>
      <w:r>
        <w:lastRenderedPageBreak/>
        <w:t>LIST OF ABBREVIATION</w:t>
      </w:r>
      <w:bookmarkEnd w:id="14"/>
      <w:bookmarkEnd w:id="15"/>
    </w:p>
    <w:p w14:paraId="45E88D58" w14:textId="77777777" w:rsidR="00DD01A1" w:rsidRDefault="00C64ECA">
      <w:pPr>
        <w:spacing w:line="360" w:lineRule="auto"/>
        <w:jc w:val="both"/>
        <w:rPr>
          <w:rFonts w:cs="Times New Roman"/>
        </w:rPr>
      </w:pPr>
      <w:r>
        <w:rPr>
          <w:rFonts w:cs="Times New Roman"/>
        </w:rPr>
        <w:t>BBN</w:t>
      </w:r>
      <w:r>
        <w:rPr>
          <w:rFonts w:cs="Times New Roman"/>
        </w:rPr>
        <w:tab/>
      </w:r>
      <w:r>
        <w:rPr>
          <w:rFonts w:cs="Times New Roman"/>
        </w:rPr>
        <w:tab/>
      </w:r>
      <w:r>
        <w:rPr>
          <w:rFonts w:cs="Times New Roman"/>
        </w:rPr>
        <w:tab/>
        <w:t>Big Brother Naija</w:t>
      </w:r>
    </w:p>
    <w:p w14:paraId="05833C5E" w14:textId="77777777" w:rsidR="00DD01A1" w:rsidRDefault="00C64ECA">
      <w:pPr>
        <w:spacing w:line="360" w:lineRule="auto"/>
        <w:jc w:val="both"/>
        <w:rPr>
          <w:rFonts w:cs="Times New Roman"/>
        </w:rPr>
      </w:pPr>
      <w:r>
        <w:rPr>
          <w:rFonts w:cs="Times New Roman"/>
        </w:rPr>
        <w:t>BBA</w:t>
      </w:r>
      <w:r>
        <w:rPr>
          <w:rFonts w:cs="Times New Roman"/>
        </w:rPr>
        <w:tab/>
      </w:r>
      <w:r>
        <w:rPr>
          <w:rFonts w:cs="Times New Roman"/>
        </w:rPr>
        <w:tab/>
      </w:r>
      <w:r>
        <w:rPr>
          <w:rFonts w:cs="Times New Roman"/>
        </w:rPr>
        <w:tab/>
        <w:t>Big Brother Africa</w:t>
      </w:r>
    </w:p>
    <w:p w14:paraId="16AF9BFF" w14:textId="77777777" w:rsidR="00DD01A1" w:rsidRDefault="00DD01A1">
      <w:pPr>
        <w:spacing w:line="360" w:lineRule="auto"/>
        <w:jc w:val="both"/>
        <w:rPr>
          <w:rFonts w:cs="Times New Roman"/>
        </w:rPr>
      </w:pPr>
    </w:p>
    <w:p w14:paraId="6A0041CD" w14:textId="77777777" w:rsidR="00DD01A1" w:rsidRDefault="00DD01A1">
      <w:pPr>
        <w:spacing w:line="360" w:lineRule="auto"/>
        <w:jc w:val="both"/>
        <w:rPr>
          <w:rFonts w:cs="Times New Roman"/>
        </w:rPr>
      </w:pPr>
    </w:p>
    <w:p w14:paraId="26E95035" w14:textId="77777777" w:rsidR="00DD01A1" w:rsidRDefault="00DD01A1">
      <w:pPr>
        <w:spacing w:line="360" w:lineRule="auto"/>
        <w:jc w:val="both"/>
        <w:rPr>
          <w:rFonts w:cs="Times New Roman"/>
        </w:rPr>
      </w:pPr>
    </w:p>
    <w:p w14:paraId="5FB6C8F5" w14:textId="77777777" w:rsidR="00DD01A1" w:rsidRDefault="00DD01A1">
      <w:pPr>
        <w:spacing w:line="360" w:lineRule="auto"/>
        <w:jc w:val="both"/>
        <w:rPr>
          <w:rFonts w:cs="Times New Roman"/>
        </w:rPr>
      </w:pPr>
    </w:p>
    <w:p w14:paraId="024858B1" w14:textId="77777777" w:rsidR="00DD01A1" w:rsidRDefault="00DD01A1">
      <w:pPr>
        <w:spacing w:line="360" w:lineRule="auto"/>
        <w:jc w:val="both"/>
        <w:rPr>
          <w:rFonts w:cs="Times New Roman"/>
        </w:rPr>
      </w:pPr>
    </w:p>
    <w:p w14:paraId="2C7F312E" w14:textId="77777777" w:rsidR="00DD01A1" w:rsidRDefault="00DD01A1">
      <w:pPr>
        <w:spacing w:line="360" w:lineRule="auto"/>
        <w:jc w:val="both"/>
        <w:rPr>
          <w:rFonts w:cs="Times New Roman"/>
        </w:rPr>
      </w:pPr>
    </w:p>
    <w:p w14:paraId="268E7201" w14:textId="77777777" w:rsidR="00DD01A1" w:rsidRDefault="00DD01A1">
      <w:pPr>
        <w:spacing w:line="360" w:lineRule="auto"/>
        <w:jc w:val="both"/>
        <w:rPr>
          <w:rFonts w:cs="Times New Roman"/>
        </w:rPr>
      </w:pPr>
    </w:p>
    <w:p w14:paraId="41B854FF" w14:textId="77777777" w:rsidR="00DD01A1" w:rsidRDefault="00DD01A1">
      <w:pPr>
        <w:spacing w:line="360" w:lineRule="auto"/>
        <w:jc w:val="both"/>
        <w:rPr>
          <w:rFonts w:cs="Times New Roman"/>
        </w:rPr>
      </w:pPr>
    </w:p>
    <w:p w14:paraId="57A1A329" w14:textId="77777777" w:rsidR="00DD01A1" w:rsidRDefault="00DD01A1">
      <w:pPr>
        <w:spacing w:line="360" w:lineRule="auto"/>
        <w:jc w:val="both"/>
        <w:rPr>
          <w:rFonts w:cs="Times New Roman"/>
        </w:rPr>
      </w:pPr>
    </w:p>
    <w:p w14:paraId="6EFD44A4" w14:textId="77777777" w:rsidR="00DD01A1" w:rsidRDefault="00DD01A1">
      <w:pPr>
        <w:spacing w:line="360" w:lineRule="auto"/>
        <w:jc w:val="both"/>
        <w:rPr>
          <w:rFonts w:cs="Times New Roman"/>
        </w:rPr>
      </w:pPr>
    </w:p>
    <w:p w14:paraId="053F453D" w14:textId="77777777" w:rsidR="00DD01A1" w:rsidRDefault="00DD01A1">
      <w:pPr>
        <w:spacing w:line="360" w:lineRule="auto"/>
        <w:jc w:val="both"/>
        <w:rPr>
          <w:rFonts w:cs="Times New Roman"/>
        </w:rPr>
      </w:pPr>
    </w:p>
    <w:p w14:paraId="674FD9CC" w14:textId="77777777" w:rsidR="00DD01A1" w:rsidRDefault="00DD01A1">
      <w:pPr>
        <w:spacing w:line="360" w:lineRule="auto"/>
        <w:jc w:val="both"/>
        <w:rPr>
          <w:rFonts w:cs="Times New Roman"/>
        </w:rPr>
      </w:pPr>
    </w:p>
    <w:p w14:paraId="7D63607D" w14:textId="77777777" w:rsidR="00DD01A1" w:rsidRDefault="00DD01A1">
      <w:pPr>
        <w:spacing w:line="360" w:lineRule="auto"/>
        <w:jc w:val="both"/>
        <w:rPr>
          <w:rFonts w:cs="Times New Roman"/>
        </w:rPr>
      </w:pPr>
    </w:p>
    <w:p w14:paraId="6879A580" w14:textId="77777777" w:rsidR="00DD01A1" w:rsidRDefault="00DD01A1">
      <w:pPr>
        <w:spacing w:line="360" w:lineRule="auto"/>
        <w:jc w:val="both"/>
        <w:rPr>
          <w:rFonts w:cs="Times New Roman"/>
        </w:rPr>
      </w:pPr>
    </w:p>
    <w:p w14:paraId="1DCF16B7" w14:textId="77777777" w:rsidR="00DD01A1" w:rsidRDefault="00DD01A1">
      <w:pPr>
        <w:spacing w:line="360" w:lineRule="auto"/>
        <w:jc w:val="both"/>
        <w:rPr>
          <w:rFonts w:cs="Times New Roman"/>
        </w:rPr>
      </w:pPr>
    </w:p>
    <w:p w14:paraId="2CA71D95" w14:textId="77777777" w:rsidR="00DD01A1" w:rsidRDefault="00DD01A1">
      <w:pPr>
        <w:spacing w:line="360" w:lineRule="auto"/>
        <w:jc w:val="both"/>
        <w:rPr>
          <w:rFonts w:cs="Times New Roman"/>
        </w:rPr>
      </w:pPr>
    </w:p>
    <w:p w14:paraId="2226B253" w14:textId="77777777" w:rsidR="00DD01A1" w:rsidRDefault="00DD01A1">
      <w:pPr>
        <w:spacing w:line="360" w:lineRule="auto"/>
        <w:jc w:val="both"/>
        <w:rPr>
          <w:rFonts w:cs="Times New Roman"/>
        </w:rPr>
        <w:sectPr w:rsidR="00DD01A1">
          <w:footerReference w:type="default" r:id="rId8"/>
          <w:pgSz w:w="11906" w:h="16838"/>
          <w:pgMar w:top="1440" w:right="1440" w:bottom="1440" w:left="1440" w:header="708" w:footer="708" w:gutter="0"/>
          <w:pgNumType w:fmt="lowerRoman" w:start="1"/>
          <w:cols w:space="708"/>
          <w:docGrid w:linePitch="360"/>
        </w:sectPr>
      </w:pPr>
    </w:p>
    <w:p w14:paraId="4193E1C9" w14:textId="77777777" w:rsidR="00DD01A1" w:rsidRDefault="00DD01A1">
      <w:pPr>
        <w:spacing w:line="360" w:lineRule="auto"/>
        <w:jc w:val="both"/>
        <w:rPr>
          <w:rFonts w:cs="Times New Roman"/>
        </w:rPr>
      </w:pPr>
    </w:p>
    <w:p w14:paraId="6149A85F" w14:textId="77777777" w:rsidR="00DD01A1" w:rsidRDefault="00C64ECA">
      <w:pPr>
        <w:pStyle w:val="Heading1"/>
        <w:jc w:val="center"/>
        <w:rPr>
          <w:rFonts w:cs="Times New Roman"/>
          <w:szCs w:val="24"/>
        </w:rPr>
      </w:pPr>
      <w:bookmarkStart w:id="16" w:name="_Toc226991372"/>
      <w:bookmarkStart w:id="17" w:name="_Toc230170203"/>
      <w:r>
        <w:rPr>
          <w:rFonts w:cs="Times New Roman"/>
          <w:szCs w:val="24"/>
        </w:rPr>
        <w:t>CHAPTER ONE</w:t>
      </w:r>
      <w:bookmarkEnd w:id="16"/>
      <w:bookmarkEnd w:id="17"/>
    </w:p>
    <w:p w14:paraId="61CD21DF" w14:textId="77777777" w:rsidR="00DD01A1" w:rsidRDefault="00C64ECA">
      <w:pPr>
        <w:pStyle w:val="Heading1"/>
        <w:jc w:val="center"/>
        <w:rPr>
          <w:rFonts w:cs="Times New Roman"/>
          <w:szCs w:val="24"/>
        </w:rPr>
      </w:pPr>
      <w:bookmarkStart w:id="18" w:name="_Toc226991373"/>
      <w:bookmarkStart w:id="19" w:name="_Toc230170204"/>
      <w:r>
        <w:rPr>
          <w:rFonts w:cs="Times New Roman"/>
          <w:szCs w:val="24"/>
        </w:rPr>
        <w:t>INTRODUCTION</w:t>
      </w:r>
      <w:bookmarkEnd w:id="18"/>
      <w:bookmarkEnd w:id="19"/>
    </w:p>
    <w:p w14:paraId="15994E4B" w14:textId="77777777" w:rsidR="00DD01A1" w:rsidRDefault="00C64ECA">
      <w:pPr>
        <w:pStyle w:val="Heading2"/>
        <w:rPr>
          <w:rFonts w:cs="Times New Roman"/>
          <w:szCs w:val="24"/>
        </w:rPr>
      </w:pPr>
      <w:bookmarkStart w:id="20" w:name="_Toc226991374"/>
      <w:bookmarkStart w:id="21" w:name="_Toc230170205"/>
      <w:r>
        <w:rPr>
          <w:rFonts w:cs="Times New Roman"/>
          <w:szCs w:val="24"/>
        </w:rPr>
        <w:t>1.1 Background to the Study</w:t>
      </w:r>
      <w:bookmarkEnd w:id="20"/>
      <w:bookmarkEnd w:id="21"/>
    </w:p>
    <w:p w14:paraId="355D4466" w14:textId="77777777" w:rsidR="00DD01A1" w:rsidRDefault="00C64ECA">
      <w:pPr>
        <w:spacing w:line="360" w:lineRule="auto"/>
        <w:jc w:val="both"/>
        <w:rPr>
          <w:rFonts w:cs="Times New Roman"/>
        </w:rPr>
      </w:pPr>
      <w:r>
        <w:rPr>
          <w:rFonts w:cs="Times New Roman"/>
        </w:rPr>
        <w:t>Language is not just a structural code of words and syntax. This is because it is essentially a system for creating meaning. Language is not just a static store of rules. Language is now understood as a dynamic social activity through which speakers create identities, relationships, and ideologies in context (Halliday, 1978; Hakim, 2025). Consequently, meaning is not limited to lexical things. According to Boumaza and Will (2026), language develops by communication, shared cultural knowledge, and engagement</w:t>
      </w:r>
      <w:r>
        <w:rPr>
          <w:rFonts w:cs="Times New Roman"/>
        </w:rPr>
        <w:t xml:space="preserve">. As a result, language terms have meanings that go beyond their literal understanding. </w:t>
      </w:r>
    </w:p>
    <w:p w14:paraId="5615DCE3" w14:textId="77777777" w:rsidR="00DD01A1" w:rsidRDefault="00C64ECA">
      <w:pPr>
        <w:spacing w:line="360" w:lineRule="auto"/>
        <w:jc w:val="both"/>
        <w:rPr>
          <w:rFonts w:cs="Times New Roman"/>
        </w:rPr>
      </w:pPr>
      <w:r>
        <w:rPr>
          <w:rFonts w:cs="Times New Roman"/>
        </w:rPr>
        <w:t xml:space="preserve">Slang is one of the best areas to observe meaning negotiation. Slang occupies a central role in youth and urban communication. Nigerian popular discourse demonstrates extensive lexical innovation (Omojowo, 2026). The mixing of English, Nigerian Pidgin, indigenous languages, and global internet expressions has produced hybrid forms. Meanwhile, the interpretation depends on socio-cultural competence. </w:t>
      </w:r>
    </w:p>
    <w:p w14:paraId="1FC7D685" w14:textId="77777777" w:rsidR="00DD01A1" w:rsidRDefault="00C64ECA">
      <w:pPr>
        <w:spacing w:line="360" w:lineRule="auto"/>
        <w:jc w:val="both"/>
        <w:rPr>
          <w:rFonts w:cs="Times New Roman"/>
        </w:rPr>
      </w:pPr>
      <w:r>
        <w:rPr>
          <w:rFonts w:cs="Times New Roman"/>
        </w:rPr>
        <w:t>As noted by Folayan (2021), reality TV shows like Big Brother Naija (BBN) have developed into a potent catalyst for this language development in Nigeria. Millions of people watch ordinary conversational activities on BBN. This reveals that BBN is a national socio-linguistic arena. Participants in the program negotiate identity, conflict, intimacy, humour, and status in a linguistic laboratory. The discourse offers naturalistic conversational data representing genuine communicative behaviour because it is un</w:t>
      </w:r>
      <w:r>
        <w:rPr>
          <w:rFonts w:cs="Times New Roman"/>
        </w:rPr>
        <w:t>scripted (Okorie, 2020). Consequently, Burgoon et al. (2021) note that speakers select their statements based on societal norms and goals. As a result, communication becomes intentional activity. This frame of view challenges structuralist ideas about meaning. Words have stable meanings regardless of context, according to structural theories (Juanda, 2024). Daily conversations reveal differences. Turkkila and Lommi (2020) claim that participants use shared information to negotiate meaning. Consequently, lis</w:t>
      </w:r>
      <w:r>
        <w:rPr>
          <w:rFonts w:cs="Times New Roman"/>
        </w:rPr>
        <w:t>teners decipher meaning. Understanding requires inference. Grammar cannot guarantee comprehension on its own.</w:t>
      </w:r>
    </w:p>
    <w:p w14:paraId="507D6EED" w14:textId="77777777" w:rsidR="00DD01A1" w:rsidRDefault="00C64ECA">
      <w:pPr>
        <w:spacing w:line="360" w:lineRule="auto"/>
        <w:jc w:val="both"/>
        <w:rPr>
          <w:rFonts w:cs="Times New Roman"/>
        </w:rPr>
      </w:pPr>
      <w:r>
        <w:rPr>
          <w:rFonts w:cs="Times New Roman"/>
        </w:rPr>
        <w:lastRenderedPageBreak/>
        <w:t>Housemates utilise slang as a means of communication as well as for aesthetic purposes in this setting. This is done in order to manage interpersonal interactions, perform sarcasm, signal affiliation, ease confrontation, conceal insults, and create identities. This makes meaning to be communicated indirectly through pragmatic indicators like tone, shared context, and audience awareness (Folayan, 2021). Viewers use their prior understanding of Nigerian culture and the show's developing plot to interpret thes</w:t>
      </w:r>
      <w:r>
        <w:rPr>
          <w:rFonts w:cs="Times New Roman"/>
        </w:rPr>
        <w:t>e expressions.</w:t>
      </w:r>
    </w:p>
    <w:p w14:paraId="7715664B" w14:textId="77777777" w:rsidR="00DD01A1" w:rsidRDefault="00C64ECA">
      <w:pPr>
        <w:pStyle w:val="Heading2"/>
        <w:rPr>
          <w:rFonts w:cs="Times New Roman"/>
          <w:szCs w:val="24"/>
        </w:rPr>
      </w:pPr>
      <w:bookmarkStart w:id="22" w:name="_Toc226991375"/>
      <w:bookmarkStart w:id="23" w:name="_Toc230170206"/>
      <w:r>
        <w:rPr>
          <w:rFonts w:cs="Times New Roman"/>
          <w:szCs w:val="24"/>
        </w:rPr>
        <w:t>1.2 Statement of the Problem</w:t>
      </w:r>
      <w:bookmarkEnd w:id="22"/>
      <w:bookmarkEnd w:id="23"/>
    </w:p>
    <w:p w14:paraId="0B02302E" w14:textId="77777777" w:rsidR="00DD01A1" w:rsidRDefault="00C64ECA">
      <w:pPr>
        <w:spacing w:line="360" w:lineRule="auto"/>
        <w:jc w:val="both"/>
        <w:rPr>
          <w:rFonts w:cs="Times New Roman"/>
        </w:rPr>
      </w:pPr>
      <w:r>
        <w:rPr>
          <w:rFonts w:cs="Times New Roman"/>
        </w:rPr>
        <w:t xml:space="preserve">Folayan (2021) observes that slang that circulates on Big Brother Naija quickly becomes ingrained in Nigerian everyday speech. This is because it affects young communication, internet conversation, and even language used in mainstream media. However, contextual information that is not available outside of the speech community is necessary for its interpretation. As a result, speakers do not understand the intended meaning even if they comprehend the actual words. </w:t>
      </w:r>
    </w:p>
    <w:p w14:paraId="6DFEFB99" w14:textId="77777777" w:rsidR="00DD01A1" w:rsidRDefault="00C64ECA">
      <w:pPr>
        <w:spacing w:line="360" w:lineRule="auto"/>
        <w:jc w:val="both"/>
        <w:rPr>
          <w:rFonts w:cs="Times New Roman"/>
        </w:rPr>
      </w:pPr>
      <w:r>
        <w:rPr>
          <w:rFonts w:cs="Times New Roman"/>
        </w:rPr>
        <w:t>According to Adamo (2013), Aboh and Okpo (2024), and Mensah (2021), the majority of research on Nigerian slang focuses on lexical borrowing, language mixing, or sociolinguistic diffusion. These researches assess forms but have gap in explaining how meaning is conveyed through them. Meanwhile, participants strategically employ slang terminology. This is important to accomplish communicative objectives like humour, politeness, assertiveness, persuasion, concealment, or solidarity. This then becomes a critical</w:t>
      </w:r>
      <w:r>
        <w:rPr>
          <w:rFonts w:cs="Times New Roman"/>
        </w:rPr>
        <w:t xml:space="preserve"> problem for study.</w:t>
      </w:r>
    </w:p>
    <w:p w14:paraId="6A0700D5" w14:textId="77777777" w:rsidR="00DD01A1" w:rsidRDefault="00C64ECA">
      <w:pPr>
        <w:spacing w:line="360" w:lineRule="auto"/>
        <w:jc w:val="both"/>
        <w:rPr>
          <w:rFonts w:cs="Times New Roman"/>
        </w:rPr>
      </w:pPr>
      <w:r>
        <w:rPr>
          <w:rFonts w:cs="Times New Roman"/>
        </w:rPr>
        <w:t>A unique corpus of organically occurring interaction where meaning is continuously negotiated in front of a large audience is offered by Big Brother Naija. However, the program is rarely treated by academic research as pragmatic data that discloses communication methods in Nigerian discourse (Folayan, 2021). Consequently, the connection between communicative intention and slang usage is still poorly understood. This study examines a few BBN slang terms as practical means of conveying meaning. This is to clo</w:t>
      </w:r>
      <w:r>
        <w:rPr>
          <w:rFonts w:cs="Times New Roman"/>
        </w:rPr>
        <w:t>se this gap. This relates to how social contact in media-driven societies is mediated by slang.</w:t>
      </w:r>
    </w:p>
    <w:p w14:paraId="29B7ECEE" w14:textId="77777777" w:rsidR="00DD01A1" w:rsidRDefault="00C64ECA">
      <w:pPr>
        <w:pStyle w:val="Heading2"/>
        <w:rPr>
          <w:rFonts w:cs="Times New Roman"/>
          <w:szCs w:val="24"/>
        </w:rPr>
      </w:pPr>
      <w:bookmarkStart w:id="24" w:name="_Toc226991376"/>
      <w:bookmarkStart w:id="25" w:name="_Toc230170207"/>
      <w:r>
        <w:rPr>
          <w:rFonts w:cs="Times New Roman"/>
          <w:szCs w:val="24"/>
        </w:rPr>
        <w:t>1.3 Objectives of the Study</w:t>
      </w:r>
      <w:bookmarkEnd w:id="24"/>
      <w:bookmarkEnd w:id="25"/>
    </w:p>
    <w:p w14:paraId="1009427A" w14:textId="77777777" w:rsidR="00DD01A1" w:rsidRDefault="00C64ECA">
      <w:pPr>
        <w:spacing w:line="360" w:lineRule="auto"/>
        <w:jc w:val="both"/>
        <w:rPr>
          <w:rFonts w:cs="Times New Roman"/>
        </w:rPr>
      </w:pPr>
      <w:r>
        <w:rPr>
          <w:rFonts w:cs="Times New Roman"/>
        </w:rPr>
        <w:t>The study seeks to:</w:t>
      </w:r>
    </w:p>
    <w:p w14:paraId="4E47F7E5" w14:textId="77777777" w:rsidR="00DD01A1" w:rsidRDefault="00C64ECA">
      <w:pPr>
        <w:numPr>
          <w:ilvl w:val="0"/>
          <w:numId w:val="1"/>
        </w:numPr>
        <w:spacing w:line="360" w:lineRule="auto"/>
        <w:jc w:val="both"/>
        <w:rPr>
          <w:rFonts w:cs="Times New Roman"/>
        </w:rPr>
      </w:pPr>
      <w:r>
        <w:rPr>
          <w:rFonts w:cs="Times New Roman"/>
        </w:rPr>
        <w:t>Classify the selected slang expressions used by housemates in Big Brother Naija clips.</w:t>
      </w:r>
    </w:p>
    <w:p w14:paraId="39FDE129" w14:textId="77777777" w:rsidR="00DD01A1" w:rsidRDefault="00C64ECA">
      <w:pPr>
        <w:numPr>
          <w:ilvl w:val="0"/>
          <w:numId w:val="1"/>
        </w:numPr>
        <w:spacing w:line="360" w:lineRule="auto"/>
        <w:jc w:val="both"/>
        <w:rPr>
          <w:rFonts w:cs="Times New Roman"/>
        </w:rPr>
      </w:pPr>
      <w:r>
        <w:rPr>
          <w:rFonts w:cs="Times New Roman"/>
        </w:rPr>
        <w:lastRenderedPageBreak/>
        <w:t>Examine the communicative strategies used in the construction of the selected slang expressions in Big Brother Naija.</w:t>
      </w:r>
    </w:p>
    <w:p w14:paraId="5BB3BAFC" w14:textId="77777777" w:rsidR="00DD01A1" w:rsidRDefault="00C64ECA">
      <w:pPr>
        <w:numPr>
          <w:ilvl w:val="0"/>
          <w:numId w:val="1"/>
        </w:numPr>
        <w:spacing w:line="360" w:lineRule="auto"/>
        <w:jc w:val="both"/>
        <w:rPr>
          <w:rFonts w:cs="Times New Roman"/>
        </w:rPr>
      </w:pPr>
      <w:r>
        <w:rPr>
          <w:rFonts w:cs="Times New Roman"/>
        </w:rPr>
        <w:t>Analyse the contextual meanings conveyed through the use of pidgin, borrowed word, combination of pronouns and verbs in the construction of the selected slang expressions from Big Brother Naija clips.</w:t>
      </w:r>
    </w:p>
    <w:p w14:paraId="19192E44" w14:textId="77777777" w:rsidR="00DD01A1" w:rsidRDefault="00C64ECA">
      <w:pPr>
        <w:numPr>
          <w:ilvl w:val="0"/>
          <w:numId w:val="1"/>
        </w:numPr>
        <w:spacing w:line="360" w:lineRule="auto"/>
        <w:jc w:val="both"/>
        <w:rPr>
          <w:rFonts w:cs="Times New Roman"/>
        </w:rPr>
      </w:pPr>
      <w:r>
        <w:rPr>
          <w:rFonts w:cs="Times New Roman"/>
        </w:rPr>
        <w:t>Determine how interactional context and social context influence interpretation of the selected slang expressions in Big Brother Naija.</w:t>
      </w:r>
    </w:p>
    <w:p w14:paraId="76109C93" w14:textId="77777777" w:rsidR="00DD01A1" w:rsidRDefault="00C64ECA">
      <w:pPr>
        <w:numPr>
          <w:ilvl w:val="0"/>
          <w:numId w:val="1"/>
        </w:numPr>
        <w:spacing w:line="360" w:lineRule="auto"/>
        <w:jc w:val="both"/>
        <w:rPr>
          <w:rFonts w:cs="Times New Roman"/>
        </w:rPr>
      </w:pPr>
      <w:r>
        <w:rPr>
          <w:rFonts w:cs="Times New Roman"/>
        </w:rPr>
        <w:t>The effect of slang usage on standard language in formal settings.</w:t>
      </w:r>
    </w:p>
    <w:p w14:paraId="7653A43E" w14:textId="77777777" w:rsidR="00DD01A1" w:rsidRDefault="00C64ECA">
      <w:pPr>
        <w:pStyle w:val="Heading2"/>
        <w:rPr>
          <w:rFonts w:cs="Times New Roman"/>
          <w:szCs w:val="24"/>
        </w:rPr>
      </w:pPr>
      <w:bookmarkStart w:id="26" w:name="_Toc226991377"/>
      <w:bookmarkStart w:id="27" w:name="_Toc230170208"/>
      <w:r>
        <w:rPr>
          <w:rFonts w:cs="Times New Roman"/>
          <w:szCs w:val="24"/>
        </w:rPr>
        <w:t>1.4 Research Questions</w:t>
      </w:r>
      <w:bookmarkEnd w:id="26"/>
      <w:bookmarkEnd w:id="27"/>
    </w:p>
    <w:p w14:paraId="01D0CD7F" w14:textId="77777777" w:rsidR="00DD01A1" w:rsidRDefault="00C64ECA">
      <w:pPr>
        <w:numPr>
          <w:ilvl w:val="0"/>
          <w:numId w:val="5"/>
        </w:numPr>
        <w:spacing w:line="360" w:lineRule="auto"/>
        <w:jc w:val="both"/>
        <w:rPr>
          <w:rFonts w:cs="Times New Roman"/>
        </w:rPr>
      </w:pPr>
      <w:r>
        <w:rPr>
          <w:rFonts w:cs="Times New Roman"/>
        </w:rPr>
        <w:t>What are the categories of slang expressions in selected Big Brother Naija interactions?</w:t>
      </w:r>
    </w:p>
    <w:p w14:paraId="42683510" w14:textId="77777777" w:rsidR="00DD01A1" w:rsidRDefault="00C64ECA">
      <w:pPr>
        <w:numPr>
          <w:ilvl w:val="0"/>
          <w:numId w:val="5"/>
        </w:numPr>
        <w:spacing w:line="360" w:lineRule="auto"/>
        <w:jc w:val="both"/>
        <w:rPr>
          <w:rFonts w:cs="Times New Roman"/>
        </w:rPr>
      </w:pPr>
      <w:r>
        <w:rPr>
          <w:rFonts w:cs="Times New Roman"/>
        </w:rPr>
        <w:t>What communication strategies do housemates achieve through these slang expressions?</w:t>
      </w:r>
    </w:p>
    <w:p w14:paraId="32C87BEF" w14:textId="77777777" w:rsidR="00DD01A1" w:rsidRDefault="00C64ECA">
      <w:pPr>
        <w:numPr>
          <w:ilvl w:val="0"/>
          <w:numId w:val="5"/>
        </w:numPr>
        <w:spacing w:line="360" w:lineRule="auto"/>
        <w:jc w:val="both"/>
        <w:rPr>
          <w:rFonts w:cs="Times New Roman"/>
        </w:rPr>
      </w:pPr>
      <w:r>
        <w:rPr>
          <w:rFonts w:cs="Times New Roman"/>
        </w:rPr>
        <w:t>What contextual meanings do these expressions convey the use of pidgin, borrowed word, combination of pronouns and verbs in the construction within their conversational contexts?</w:t>
      </w:r>
    </w:p>
    <w:p w14:paraId="5047577D" w14:textId="77777777" w:rsidR="00DD01A1" w:rsidRDefault="00C64ECA">
      <w:pPr>
        <w:numPr>
          <w:ilvl w:val="0"/>
          <w:numId w:val="5"/>
        </w:numPr>
        <w:spacing w:line="360" w:lineRule="auto"/>
        <w:jc w:val="both"/>
        <w:rPr>
          <w:rFonts w:cs="Times New Roman"/>
        </w:rPr>
      </w:pPr>
      <w:r>
        <w:rPr>
          <w:rFonts w:cs="Times New Roman"/>
        </w:rPr>
        <w:t>How does interactional and social context influence the interpretation of the selected slang expressions?</w:t>
      </w:r>
    </w:p>
    <w:p w14:paraId="5BF4442E" w14:textId="77777777" w:rsidR="00DD01A1" w:rsidRDefault="00C64ECA">
      <w:pPr>
        <w:numPr>
          <w:ilvl w:val="0"/>
          <w:numId w:val="5"/>
        </w:numPr>
        <w:spacing w:line="360" w:lineRule="auto"/>
        <w:jc w:val="both"/>
        <w:rPr>
          <w:rFonts w:cs="Times New Roman"/>
        </w:rPr>
      </w:pPr>
      <w:r>
        <w:rPr>
          <w:rFonts w:cs="Times New Roman"/>
        </w:rPr>
        <w:t>The effect of slang usage on standard language in formal settings</w:t>
      </w:r>
    </w:p>
    <w:p w14:paraId="44E87685" w14:textId="77777777" w:rsidR="00DD01A1" w:rsidRDefault="00C64ECA">
      <w:pPr>
        <w:pStyle w:val="Heading2"/>
        <w:rPr>
          <w:rFonts w:cs="Times New Roman"/>
          <w:szCs w:val="24"/>
        </w:rPr>
      </w:pPr>
      <w:bookmarkStart w:id="28" w:name="_Toc226991378"/>
      <w:bookmarkStart w:id="29" w:name="_Toc230170209"/>
      <w:r>
        <w:rPr>
          <w:rFonts w:cs="Times New Roman"/>
          <w:szCs w:val="24"/>
        </w:rPr>
        <w:t>1.5 Scope of the Study</w:t>
      </w:r>
      <w:bookmarkEnd w:id="28"/>
      <w:bookmarkEnd w:id="29"/>
    </w:p>
    <w:p w14:paraId="2517B60B" w14:textId="77777777" w:rsidR="00DD01A1" w:rsidRDefault="00C64ECA">
      <w:pPr>
        <w:spacing w:line="360" w:lineRule="auto"/>
        <w:jc w:val="both"/>
        <w:rPr>
          <w:rFonts w:cs="Times New Roman"/>
        </w:rPr>
      </w:pPr>
      <w:r>
        <w:rPr>
          <w:rFonts w:cs="Times New Roman"/>
        </w:rPr>
        <w:t>This study is restricted to the analysis of selected slang expressions produced by housemates in chosen seasons of Big Brother Naija. The research does not attempt to document all slang in Nigerian English nor all linguistic features in the programme. The focus is specifically limited to naturally occurring conversational interactions in the house, pragmatic meaning interpretation and communicative strategies. This includes humour, politeness, conflict management, solidarity, and indirectness</w:t>
      </w:r>
    </w:p>
    <w:p w14:paraId="19AF82CA" w14:textId="77777777" w:rsidR="00DD01A1" w:rsidRDefault="00C64ECA">
      <w:pPr>
        <w:pStyle w:val="Heading2"/>
        <w:rPr>
          <w:rFonts w:cs="Times New Roman"/>
          <w:szCs w:val="24"/>
        </w:rPr>
      </w:pPr>
      <w:bookmarkStart w:id="30" w:name="_Toc226991379"/>
      <w:bookmarkStart w:id="31" w:name="_Toc230170210"/>
      <w:r>
        <w:rPr>
          <w:rFonts w:cs="Times New Roman"/>
          <w:szCs w:val="24"/>
        </w:rPr>
        <w:t>1.6 Significance of the Study</w:t>
      </w:r>
      <w:bookmarkEnd w:id="30"/>
      <w:bookmarkEnd w:id="31"/>
    </w:p>
    <w:p w14:paraId="7D393B19" w14:textId="77777777" w:rsidR="00DD01A1" w:rsidRDefault="00C64ECA">
      <w:pPr>
        <w:spacing w:line="360" w:lineRule="auto"/>
        <w:jc w:val="both"/>
        <w:rPr>
          <w:rFonts w:cs="Times New Roman"/>
        </w:rPr>
      </w:pPr>
      <w:r>
        <w:rPr>
          <w:rFonts w:cs="Times New Roman"/>
        </w:rPr>
        <w:lastRenderedPageBreak/>
        <w:t xml:space="preserve">This study advances several fields of linguistic research. This study advances pragmatics. This is by showing how meaning is created in modern African media conversation by contextual inference. This demonstrates how speakers communicate indirectly by relying on shared cultural knowledge. Furthermore, the study documents the communication functions of Nigerian slang. This then strengthens sociolinguistics. This is as it facilitates the transition of research from word description to discourse analysis. </w:t>
      </w:r>
    </w:p>
    <w:p w14:paraId="179D255F" w14:textId="77777777" w:rsidR="00DD01A1" w:rsidRDefault="00C64ECA">
      <w:pPr>
        <w:spacing w:line="360" w:lineRule="auto"/>
        <w:jc w:val="both"/>
        <w:rPr>
          <w:rFonts w:cs="Times New Roman"/>
        </w:rPr>
      </w:pPr>
      <w:r>
        <w:rPr>
          <w:rFonts w:cs="Times New Roman"/>
          <w:lang w:val="en-US"/>
        </w:rPr>
        <w:t>In addition</w:t>
      </w:r>
      <w:r>
        <w:rPr>
          <w:rFonts w:cs="Times New Roman"/>
        </w:rPr>
        <w:t xml:space="preserve">, this study offers media linguistics conclusions. This is by considering reality television as real conversational data instead of staged performance. Additionally, this study advances Nigerian English studies by showing how multilingual resources and popular culture influence meaning-making practices in contemporary communication. Also, the study is pedagogically relevant because understanding pragmatic meaning improves communicative competence. </w:t>
      </w:r>
    </w:p>
    <w:p w14:paraId="02AF6796" w14:textId="77777777" w:rsidR="00DD01A1" w:rsidRDefault="00C64ECA">
      <w:pPr>
        <w:pStyle w:val="Heading2"/>
        <w:rPr>
          <w:rFonts w:cs="Times New Roman"/>
          <w:szCs w:val="24"/>
        </w:rPr>
      </w:pPr>
      <w:bookmarkStart w:id="32" w:name="_Toc226991380"/>
      <w:bookmarkStart w:id="33" w:name="_Toc230170211"/>
      <w:r>
        <w:rPr>
          <w:rFonts w:cs="Times New Roman"/>
          <w:szCs w:val="24"/>
        </w:rPr>
        <w:t>1.7 Methodology</w:t>
      </w:r>
      <w:bookmarkEnd w:id="32"/>
      <w:bookmarkEnd w:id="33"/>
    </w:p>
    <w:p w14:paraId="1E259034" w14:textId="77777777" w:rsidR="00DD01A1" w:rsidRDefault="00C64ECA">
      <w:pPr>
        <w:spacing w:line="360" w:lineRule="auto"/>
        <w:jc w:val="both"/>
        <w:rPr>
          <w:rFonts w:cs="Times New Roman"/>
        </w:rPr>
      </w:pPr>
      <w:r>
        <w:rPr>
          <w:rFonts w:cs="Times New Roman"/>
        </w:rPr>
        <w:t xml:space="preserve">The research design used in this study is qualitative. The qualitative approach is thought to be most suited.Slang expressions are naturally context-dependent. They are also fluid and inferential. As a result, quantitative measurement alone is insufficient to fully capture their meanings. </w:t>
      </w:r>
    </w:p>
    <w:p w14:paraId="2219E2E7" w14:textId="77777777" w:rsidR="00DD01A1" w:rsidRDefault="00C64ECA">
      <w:pPr>
        <w:spacing w:line="360" w:lineRule="auto"/>
        <w:jc w:val="both"/>
        <w:rPr>
          <w:rFonts w:cs="Times New Roman"/>
        </w:rPr>
      </w:pPr>
      <w:r>
        <w:rPr>
          <w:rFonts w:cs="Times New Roman"/>
        </w:rPr>
        <w:t xml:space="preserve">Furthermore, the study is interpretive in nature. It focuses on the production, inference, and negotiation of meaning in particular settings. Participants in specific seasons of the reality TV series Big Brother Naija make up the study's population. </w:t>
      </w:r>
    </w:p>
    <w:p w14:paraId="56227163" w14:textId="77777777" w:rsidR="00DD01A1" w:rsidRDefault="00C64ECA">
      <w:pPr>
        <w:spacing w:line="360" w:lineRule="auto"/>
        <w:jc w:val="both"/>
        <w:rPr>
          <w:rFonts w:cs="Times New Roman"/>
        </w:rPr>
      </w:pPr>
      <w:r>
        <w:rPr>
          <w:rFonts w:cs="Times New Roman"/>
        </w:rPr>
        <w:t>An important aspect of the BBN house is its communication environment. This dual orientation influences language use by promoting expressive, performative, and strategic communication. Therefore, slang terms used in the home usually have implications that extend beyond their literal interpretation.</w:t>
      </w:r>
    </w:p>
    <w:p w14:paraId="0264C905" w14:textId="77777777" w:rsidR="00DD01A1" w:rsidRDefault="00C64ECA">
      <w:pPr>
        <w:spacing w:line="360" w:lineRule="auto"/>
        <w:jc w:val="both"/>
        <w:rPr>
          <w:rFonts w:cs="Times New Roman"/>
        </w:rPr>
      </w:pPr>
      <w:r>
        <w:rPr>
          <w:rFonts w:cs="Times New Roman"/>
        </w:rPr>
        <w:t>Additionally, BBN provides a forum for the development and sharing of popular terms. Slang spoken in the house spreads well beyond the program. BBN is a suitable and pertinent sample to study how meaning is conveyed in modern slang usage. Purposive sampling is used in the investigation. This method is suitable as the study concentrates on certain linguistic phenomena. The study purposefully finds instances when slang is used meaningfully in conversational circumstances.</w:t>
      </w:r>
    </w:p>
    <w:p w14:paraId="6F80876D" w14:textId="77777777" w:rsidR="00DD01A1" w:rsidRDefault="00C64ECA">
      <w:pPr>
        <w:spacing w:line="360" w:lineRule="auto"/>
        <w:jc w:val="both"/>
        <w:rPr>
          <w:rFonts w:cs="Times New Roman"/>
        </w:rPr>
      </w:pPr>
      <w:r>
        <w:rPr>
          <w:rFonts w:cs="Times New Roman"/>
        </w:rPr>
        <w:lastRenderedPageBreak/>
        <w:t>A total of twenty (20) slang expressions were selected from BBN interactions across multiple seasons. These expressions were chosen based on their recurrence, recognisability, and relevance to communicative interaction. The sampling process also considered diversity across seasons. This is to capture variations in language use over time.</w:t>
      </w:r>
    </w:p>
    <w:p w14:paraId="30D84CCC" w14:textId="77777777" w:rsidR="00DD01A1" w:rsidRDefault="00C64ECA">
      <w:pPr>
        <w:spacing w:line="360" w:lineRule="auto"/>
        <w:jc w:val="both"/>
        <w:rPr>
          <w:rFonts w:cs="Times New Roman"/>
        </w:rPr>
      </w:pPr>
      <w:r>
        <w:rPr>
          <w:rFonts w:cs="Times New Roman"/>
        </w:rPr>
        <w:t xml:space="preserve">The study's data came from BBN video recordings. These are the ones that are accessible to the general public. These include videos taken from websites like YouTube and TikTok. The original language was preserved during the transcription process. This includes elements of informal speech and Nigerian Pidgin. </w:t>
      </w:r>
    </w:p>
    <w:p w14:paraId="7507039A" w14:textId="77777777" w:rsidR="00DD01A1" w:rsidRDefault="00C64ECA">
      <w:pPr>
        <w:spacing w:line="360" w:lineRule="auto"/>
        <w:jc w:val="both"/>
        <w:rPr>
          <w:rFonts w:cs="Times New Roman"/>
        </w:rPr>
      </w:pPr>
      <w:r>
        <w:rPr>
          <w:rFonts w:cs="Times New Roman"/>
        </w:rPr>
        <w:t>The study employs a qualitative analytical approach. The analytical process involves identifying each slang expression within its conversational setting. The Speech Act Theory and Relevance Theory serve as the study's foundational theories.</w:t>
      </w:r>
    </w:p>
    <w:p w14:paraId="29220E74" w14:textId="77777777" w:rsidR="00DD01A1" w:rsidRDefault="00DD01A1">
      <w:pPr>
        <w:spacing w:line="360" w:lineRule="auto"/>
        <w:jc w:val="both"/>
        <w:rPr>
          <w:rFonts w:cs="Times New Roman"/>
        </w:rPr>
      </w:pPr>
    </w:p>
    <w:p w14:paraId="1A913403" w14:textId="77777777" w:rsidR="00DD01A1" w:rsidRDefault="00C64ECA">
      <w:pPr>
        <w:pStyle w:val="Heading2"/>
        <w:rPr>
          <w:rFonts w:cs="Times New Roman"/>
          <w:szCs w:val="24"/>
        </w:rPr>
      </w:pPr>
      <w:bookmarkStart w:id="34" w:name="_Toc226991381"/>
      <w:bookmarkStart w:id="35" w:name="_Toc230170212"/>
      <w:r>
        <w:rPr>
          <w:rFonts w:cs="Times New Roman"/>
          <w:szCs w:val="24"/>
        </w:rPr>
        <w:t>1.8 Operational Definition of Terms</w:t>
      </w:r>
      <w:bookmarkEnd w:id="34"/>
      <w:bookmarkEnd w:id="35"/>
    </w:p>
    <w:p w14:paraId="4F850F96" w14:textId="77777777" w:rsidR="00DD01A1" w:rsidRDefault="00C64ECA">
      <w:pPr>
        <w:spacing w:line="360" w:lineRule="auto"/>
        <w:jc w:val="both"/>
        <w:rPr>
          <w:rFonts w:cs="Times New Roman"/>
        </w:rPr>
      </w:pPr>
      <w:r>
        <w:rPr>
          <w:rFonts w:cs="Times New Roman"/>
          <w:b/>
          <w:bCs/>
        </w:rPr>
        <w:t>Slang:</w:t>
      </w:r>
      <w:r>
        <w:rPr>
          <w:rFonts w:cs="Times New Roman"/>
        </w:rPr>
        <w:t xml:space="preserve"> These are expressions that are informal, context-dependent, and socially negotiated.</w:t>
      </w:r>
    </w:p>
    <w:p w14:paraId="3EB3C5AF" w14:textId="77777777" w:rsidR="00DD01A1" w:rsidRDefault="00C64ECA">
      <w:pPr>
        <w:spacing w:line="360" w:lineRule="auto"/>
        <w:jc w:val="both"/>
        <w:rPr>
          <w:rFonts w:cs="Times New Roman"/>
        </w:rPr>
      </w:pPr>
      <w:r>
        <w:rPr>
          <w:rFonts w:cs="Times New Roman"/>
          <w:b/>
          <w:bCs/>
        </w:rPr>
        <w:t>Meaning Conveyance:</w:t>
      </w:r>
      <w:r>
        <w:rPr>
          <w:rFonts w:cs="Times New Roman"/>
        </w:rPr>
        <w:t xml:space="preserve"> The process through which speakers communicate intended interpretation beyond literal linguistic content.</w:t>
      </w:r>
    </w:p>
    <w:p w14:paraId="11B39C66" w14:textId="77777777" w:rsidR="00DD01A1" w:rsidRDefault="00C64ECA">
      <w:pPr>
        <w:spacing w:line="360" w:lineRule="auto"/>
        <w:jc w:val="both"/>
        <w:rPr>
          <w:rFonts w:cs="Times New Roman"/>
        </w:rPr>
      </w:pPr>
      <w:r>
        <w:rPr>
          <w:rFonts w:cs="Times New Roman"/>
          <w:b/>
          <w:bCs/>
        </w:rPr>
        <w:t>Communication Strategy:</w:t>
      </w:r>
      <w:r>
        <w:rPr>
          <w:rFonts w:cs="Times New Roman"/>
        </w:rPr>
        <w:t xml:space="preserve"> A purposeful use of language to accomplish interactional objectives.</w:t>
      </w:r>
    </w:p>
    <w:p w14:paraId="3283B605" w14:textId="77777777" w:rsidR="00DD01A1" w:rsidRDefault="00C64ECA">
      <w:pPr>
        <w:spacing w:line="360" w:lineRule="auto"/>
        <w:jc w:val="both"/>
        <w:rPr>
          <w:rFonts w:cs="Times New Roman"/>
        </w:rPr>
      </w:pPr>
      <w:r>
        <w:rPr>
          <w:rFonts w:cs="Times New Roman"/>
          <w:b/>
          <w:bCs/>
        </w:rPr>
        <w:t>Context:</w:t>
      </w:r>
      <w:r>
        <w:rPr>
          <w:rFonts w:cs="Times New Roman"/>
        </w:rPr>
        <w:t xml:space="preserve"> The situational, cultural, and conversational environment influencing interpretation of utterances.</w:t>
      </w:r>
    </w:p>
    <w:p w14:paraId="01EAA3CE" w14:textId="77777777" w:rsidR="00DD01A1" w:rsidRDefault="00C64ECA">
      <w:pPr>
        <w:spacing w:line="360" w:lineRule="auto"/>
        <w:jc w:val="both"/>
        <w:rPr>
          <w:rFonts w:cs="Times New Roman"/>
        </w:rPr>
      </w:pPr>
      <w:r>
        <w:rPr>
          <w:rFonts w:cs="Times New Roman"/>
          <w:b/>
          <w:bCs/>
        </w:rPr>
        <w:t>Big Brother Naija:</w:t>
      </w:r>
      <w:r>
        <w:rPr>
          <w:rFonts w:cs="Times New Roman"/>
        </w:rPr>
        <w:t xml:space="preserve"> A Nigerian reality television programme featuring unscripted interaction among housemates continuously recorded and broadcast.</w:t>
      </w:r>
    </w:p>
    <w:p w14:paraId="219ABBFA" w14:textId="77777777" w:rsidR="00DD01A1" w:rsidRDefault="00C64ECA">
      <w:pPr>
        <w:spacing w:line="360" w:lineRule="auto"/>
        <w:jc w:val="both"/>
        <w:rPr>
          <w:rFonts w:cs="Times New Roman"/>
        </w:rPr>
      </w:pPr>
      <w:r>
        <w:rPr>
          <w:rFonts w:cs="Times New Roman"/>
          <w:b/>
          <w:bCs/>
        </w:rPr>
        <w:t>Pragmatics:</w:t>
      </w:r>
      <w:r>
        <w:rPr>
          <w:rFonts w:cs="Times New Roman"/>
        </w:rPr>
        <w:t xml:space="preserve"> The study of how meaning is interpreted based on speaker intention and contextual inference.</w:t>
      </w:r>
    </w:p>
    <w:p w14:paraId="482A2AC2" w14:textId="77777777" w:rsidR="00DD01A1" w:rsidRDefault="00C64ECA">
      <w:pPr>
        <w:spacing w:line="360" w:lineRule="auto"/>
        <w:jc w:val="both"/>
        <w:rPr>
          <w:rFonts w:cs="Times New Roman"/>
        </w:rPr>
      </w:pPr>
      <w:r>
        <w:rPr>
          <w:rFonts w:cs="Times New Roman"/>
          <w:b/>
          <w:bCs/>
        </w:rPr>
        <w:t>House:</w:t>
      </w:r>
      <w:r>
        <w:rPr>
          <w:rFonts w:cs="Times New Roman"/>
        </w:rPr>
        <w:t xml:space="preserve"> The residential dwelling for the BBN participants.</w:t>
      </w:r>
    </w:p>
    <w:p w14:paraId="14B72327" w14:textId="77777777" w:rsidR="00DD01A1" w:rsidRDefault="00DD01A1">
      <w:pPr>
        <w:spacing w:line="360" w:lineRule="auto"/>
        <w:jc w:val="both"/>
        <w:rPr>
          <w:rFonts w:cs="Times New Roman"/>
        </w:rPr>
      </w:pPr>
    </w:p>
    <w:p w14:paraId="50CC5E5E" w14:textId="77777777" w:rsidR="00DD01A1" w:rsidRDefault="00DD01A1">
      <w:pPr>
        <w:spacing w:line="360" w:lineRule="auto"/>
        <w:jc w:val="both"/>
        <w:rPr>
          <w:rFonts w:cs="Times New Roman"/>
        </w:rPr>
      </w:pPr>
    </w:p>
    <w:p w14:paraId="4B4D15C3" w14:textId="77777777" w:rsidR="00DD01A1" w:rsidRDefault="00DD01A1">
      <w:pPr>
        <w:spacing w:line="360" w:lineRule="auto"/>
        <w:jc w:val="both"/>
        <w:rPr>
          <w:rFonts w:cs="Times New Roman"/>
        </w:rPr>
      </w:pPr>
    </w:p>
    <w:p w14:paraId="6748BCF8" w14:textId="77777777" w:rsidR="00DD01A1" w:rsidRDefault="00DD01A1">
      <w:pPr>
        <w:spacing w:line="360" w:lineRule="auto"/>
        <w:jc w:val="both"/>
        <w:rPr>
          <w:rFonts w:cs="Times New Roman"/>
        </w:rPr>
      </w:pPr>
    </w:p>
    <w:p w14:paraId="6C865BD8" w14:textId="77777777" w:rsidR="00DD01A1" w:rsidRDefault="00DD01A1">
      <w:pPr>
        <w:spacing w:line="360" w:lineRule="auto"/>
        <w:jc w:val="both"/>
        <w:rPr>
          <w:rFonts w:cs="Times New Roman"/>
        </w:rPr>
      </w:pPr>
    </w:p>
    <w:p w14:paraId="797E60EE" w14:textId="77777777" w:rsidR="00DD01A1" w:rsidRDefault="00DD01A1">
      <w:pPr>
        <w:spacing w:line="360" w:lineRule="auto"/>
        <w:jc w:val="both"/>
        <w:rPr>
          <w:rFonts w:cs="Times New Roman"/>
        </w:rPr>
      </w:pPr>
    </w:p>
    <w:p w14:paraId="00598739" w14:textId="77777777" w:rsidR="00DD01A1" w:rsidRDefault="00DD01A1">
      <w:pPr>
        <w:spacing w:line="360" w:lineRule="auto"/>
        <w:jc w:val="both"/>
        <w:rPr>
          <w:rFonts w:cs="Times New Roman"/>
        </w:rPr>
      </w:pPr>
    </w:p>
    <w:p w14:paraId="05A53375" w14:textId="77777777" w:rsidR="00DD01A1" w:rsidRDefault="00DD01A1">
      <w:pPr>
        <w:spacing w:line="360" w:lineRule="auto"/>
        <w:jc w:val="both"/>
        <w:rPr>
          <w:rFonts w:cs="Times New Roman"/>
        </w:rPr>
      </w:pPr>
    </w:p>
    <w:p w14:paraId="2DB3C741" w14:textId="77777777" w:rsidR="00DD01A1" w:rsidRDefault="00DD01A1">
      <w:pPr>
        <w:spacing w:line="360" w:lineRule="auto"/>
        <w:jc w:val="both"/>
        <w:rPr>
          <w:rFonts w:cs="Times New Roman"/>
        </w:rPr>
      </w:pPr>
    </w:p>
    <w:p w14:paraId="64EFCFDB" w14:textId="77777777" w:rsidR="00DD01A1" w:rsidRDefault="00DD01A1">
      <w:pPr>
        <w:spacing w:line="360" w:lineRule="auto"/>
        <w:jc w:val="both"/>
        <w:rPr>
          <w:rFonts w:cs="Times New Roman"/>
        </w:rPr>
      </w:pPr>
    </w:p>
    <w:p w14:paraId="5F05E3E7" w14:textId="77777777" w:rsidR="00DD01A1" w:rsidRDefault="00DD01A1">
      <w:pPr>
        <w:spacing w:line="360" w:lineRule="auto"/>
        <w:jc w:val="both"/>
        <w:rPr>
          <w:rFonts w:cs="Times New Roman"/>
        </w:rPr>
      </w:pPr>
    </w:p>
    <w:p w14:paraId="00050743" w14:textId="77777777" w:rsidR="00DD01A1" w:rsidRDefault="00DD01A1">
      <w:pPr>
        <w:spacing w:line="360" w:lineRule="auto"/>
        <w:jc w:val="both"/>
        <w:rPr>
          <w:rFonts w:cs="Times New Roman"/>
        </w:rPr>
      </w:pPr>
    </w:p>
    <w:p w14:paraId="5BF44FDC" w14:textId="77777777" w:rsidR="00DD01A1" w:rsidRDefault="00DD01A1">
      <w:pPr>
        <w:spacing w:line="360" w:lineRule="auto"/>
        <w:jc w:val="both"/>
        <w:rPr>
          <w:rFonts w:cs="Times New Roman"/>
        </w:rPr>
      </w:pPr>
    </w:p>
    <w:p w14:paraId="46A87F71" w14:textId="77777777" w:rsidR="00DD01A1" w:rsidRDefault="00DD01A1">
      <w:pPr>
        <w:spacing w:line="360" w:lineRule="auto"/>
        <w:jc w:val="both"/>
        <w:rPr>
          <w:rFonts w:cs="Times New Roman"/>
        </w:rPr>
      </w:pPr>
    </w:p>
    <w:p w14:paraId="492DF58E" w14:textId="77777777" w:rsidR="00DD01A1" w:rsidRDefault="00DD01A1">
      <w:pPr>
        <w:spacing w:line="360" w:lineRule="auto"/>
        <w:jc w:val="both"/>
        <w:rPr>
          <w:rFonts w:cs="Times New Roman"/>
        </w:rPr>
      </w:pPr>
    </w:p>
    <w:p w14:paraId="03322AD2" w14:textId="77777777" w:rsidR="00DD01A1" w:rsidRDefault="00DD01A1">
      <w:pPr>
        <w:spacing w:line="360" w:lineRule="auto"/>
        <w:jc w:val="both"/>
        <w:rPr>
          <w:rFonts w:cs="Times New Roman"/>
        </w:rPr>
      </w:pPr>
    </w:p>
    <w:p w14:paraId="36A172C9" w14:textId="77777777" w:rsidR="00DD01A1" w:rsidRDefault="00DD01A1">
      <w:pPr>
        <w:spacing w:line="360" w:lineRule="auto"/>
        <w:jc w:val="both"/>
        <w:rPr>
          <w:rFonts w:cs="Times New Roman"/>
        </w:rPr>
      </w:pPr>
    </w:p>
    <w:p w14:paraId="6ABD6136" w14:textId="77777777" w:rsidR="00DD01A1" w:rsidRDefault="00DD01A1">
      <w:pPr>
        <w:spacing w:line="360" w:lineRule="auto"/>
        <w:jc w:val="both"/>
        <w:rPr>
          <w:rFonts w:cs="Times New Roman"/>
        </w:rPr>
      </w:pPr>
    </w:p>
    <w:p w14:paraId="7E473D70" w14:textId="77777777" w:rsidR="00DD01A1" w:rsidRDefault="00DD01A1">
      <w:pPr>
        <w:spacing w:line="360" w:lineRule="auto"/>
        <w:jc w:val="both"/>
        <w:rPr>
          <w:rFonts w:cs="Times New Roman"/>
        </w:rPr>
      </w:pPr>
    </w:p>
    <w:p w14:paraId="0E0CF650" w14:textId="77777777" w:rsidR="00DD01A1" w:rsidRDefault="00DD01A1">
      <w:pPr>
        <w:spacing w:line="360" w:lineRule="auto"/>
        <w:jc w:val="both"/>
        <w:rPr>
          <w:rFonts w:cs="Times New Roman"/>
        </w:rPr>
      </w:pPr>
    </w:p>
    <w:p w14:paraId="225221DF" w14:textId="77777777" w:rsidR="00DD01A1" w:rsidRDefault="00C64ECA">
      <w:pPr>
        <w:pStyle w:val="Heading1"/>
        <w:jc w:val="center"/>
        <w:rPr>
          <w:rFonts w:cs="Times New Roman"/>
          <w:szCs w:val="24"/>
        </w:rPr>
      </w:pPr>
      <w:bookmarkStart w:id="36" w:name="_Toc226991382"/>
      <w:bookmarkStart w:id="37" w:name="_Toc230170213"/>
      <w:r>
        <w:rPr>
          <w:rFonts w:cs="Times New Roman"/>
          <w:szCs w:val="24"/>
        </w:rPr>
        <w:t>CHAPTER TWO</w:t>
      </w:r>
      <w:bookmarkEnd w:id="36"/>
      <w:bookmarkEnd w:id="37"/>
    </w:p>
    <w:p w14:paraId="43EA3470" w14:textId="77777777" w:rsidR="00DD01A1" w:rsidRDefault="00C64ECA">
      <w:pPr>
        <w:pStyle w:val="Heading1"/>
        <w:jc w:val="center"/>
        <w:rPr>
          <w:rFonts w:cs="Times New Roman"/>
          <w:szCs w:val="24"/>
        </w:rPr>
      </w:pPr>
      <w:bookmarkStart w:id="38" w:name="_Toc226991383"/>
      <w:bookmarkStart w:id="39" w:name="_Toc230170214"/>
      <w:r>
        <w:rPr>
          <w:rFonts w:cs="Times New Roman"/>
          <w:szCs w:val="24"/>
        </w:rPr>
        <w:t>LITERATURE REVIEW</w:t>
      </w:r>
      <w:bookmarkEnd w:id="38"/>
      <w:bookmarkEnd w:id="39"/>
    </w:p>
    <w:p w14:paraId="0AEA9105" w14:textId="77777777" w:rsidR="00DD01A1" w:rsidRDefault="00C64ECA">
      <w:pPr>
        <w:pStyle w:val="Heading2"/>
        <w:rPr>
          <w:rFonts w:cs="Times New Roman"/>
          <w:szCs w:val="24"/>
        </w:rPr>
      </w:pPr>
      <w:bookmarkStart w:id="40" w:name="_Toc226991384"/>
      <w:bookmarkStart w:id="41" w:name="_Toc230170215"/>
      <w:r>
        <w:rPr>
          <w:rFonts w:cs="Times New Roman"/>
          <w:szCs w:val="24"/>
        </w:rPr>
        <w:t>2.0 Chapter Overview</w:t>
      </w:r>
      <w:bookmarkEnd w:id="40"/>
      <w:bookmarkEnd w:id="41"/>
    </w:p>
    <w:p w14:paraId="63CA289B" w14:textId="77777777" w:rsidR="00DD01A1" w:rsidRDefault="00C64ECA">
      <w:pPr>
        <w:spacing w:line="360" w:lineRule="auto"/>
        <w:jc w:val="both"/>
        <w:rPr>
          <w:rFonts w:cs="Times New Roman"/>
        </w:rPr>
      </w:pPr>
      <w:r>
        <w:rPr>
          <w:rFonts w:cs="Times New Roman"/>
        </w:rPr>
        <w:t>This chapter reviews scholarly literature relevant to meaning conveyance and communication strategies in slang</w:t>
      </w:r>
      <w:r>
        <w:rPr>
          <w:rFonts w:cs="Times New Roman"/>
          <w:lang w:val="en-US"/>
        </w:rPr>
        <w:t xml:space="preserve">. This is </w:t>
      </w:r>
      <w:r>
        <w:rPr>
          <w:rFonts w:cs="Times New Roman"/>
        </w:rPr>
        <w:t>within mediated interaction such as reality television discourse. The chapter is organised into three major components.</w:t>
      </w:r>
    </w:p>
    <w:p w14:paraId="5D84C090" w14:textId="77777777" w:rsidR="00DD01A1" w:rsidRDefault="00C64ECA">
      <w:pPr>
        <w:pStyle w:val="Heading2"/>
        <w:rPr>
          <w:rFonts w:cs="Times New Roman"/>
          <w:szCs w:val="24"/>
        </w:rPr>
      </w:pPr>
      <w:bookmarkStart w:id="42" w:name="_Toc226991385"/>
      <w:bookmarkStart w:id="43" w:name="_Toc230170216"/>
      <w:r>
        <w:rPr>
          <w:rFonts w:cs="Times New Roman"/>
          <w:szCs w:val="24"/>
        </w:rPr>
        <w:t>2.1 Conceptual Framework</w:t>
      </w:r>
      <w:bookmarkEnd w:id="42"/>
      <w:bookmarkEnd w:id="43"/>
    </w:p>
    <w:p w14:paraId="48DC30A0" w14:textId="77777777" w:rsidR="00DD01A1" w:rsidRDefault="00C64ECA">
      <w:pPr>
        <w:keepNext/>
        <w:keepLines/>
        <w:spacing w:before="100" w:beforeAutospacing="1" w:after="100" w:afterAutospacing="1" w:line="360" w:lineRule="auto"/>
        <w:outlineLvl w:val="2"/>
        <w:rPr>
          <w:rFonts w:cs="Times New Roman"/>
        </w:rPr>
      </w:pPr>
      <w:bookmarkStart w:id="44" w:name="_Toc226991386"/>
      <w:bookmarkStart w:id="45" w:name="_Toc230170217"/>
      <w:r>
        <w:rPr>
          <w:rFonts w:eastAsia="DengXian Light" w:cs="Times New Roman"/>
          <w:b/>
          <w:bCs/>
        </w:rPr>
        <w:lastRenderedPageBreak/>
        <w:t>2.1.1 Language and Communication</w:t>
      </w:r>
      <w:bookmarkEnd w:id="44"/>
      <w:bookmarkEnd w:id="45"/>
      <w:r>
        <w:rPr>
          <w:rFonts w:eastAsia="DengXian Light" w:cs="Times New Roman"/>
          <w:b/>
          <w:bCs/>
        </w:rPr>
        <w:t xml:space="preserve"> </w:t>
      </w:r>
    </w:p>
    <w:p w14:paraId="42423B92" w14:textId="77777777" w:rsidR="00DD01A1" w:rsidRDefault="00C64ECA">
      <w:pPr>
        <w:spacing w:line="360" w:lineRule="auto"/>
        <w:jc w:val="both"/>
        <w:rPr>
          <w:rFonts w:cs="Times New Roman"/>
        </w:rPr>
      </w:pPr>
      <w:r>
        <w:rPr>
          <w:rFonts w:cs="Times New Roman"/>
        </w:rPr>
        <w:t>According to Michaelson (2024), language plays a crucial role in human social life. This is because it serves as both a system for individuals and communities to create social reality and a tool for communicating knowledge. Additionally, language allows for the expression of both individual and social identities (Nemat and Ilani, 2016). However, there are additional requirements for this position. Language does more than only convey identity. This is because it actively creates it. Moreover, speakers do not</w:t>
      </w:r>
      <w:r>
        <w:rPr>
          <w:rFonts w:cs="Times New Roman"/>
        </w:rPr>
        <w:t xml:space="preserve"> have set identities before communication. However, social distinction and belonging are shaped by communication practices. This supports the claim that human contact and group cooperation depend on language (Fedorenko et al., 2024). As a result, communication should be seen as a continuous process of social bargaining.</w:t>
      </w:r>
    </w:p>
    <w:p w14:paraId="01F43AE4" w14:textId="77777777" w:rsidR="00DD01A1" w:rsidRDefault="00C64ECA">
      <w:pPr>
        <w:spacing w:line="360" w:lineRule="auto"/>
        <w:jc w:val="both"/>
        <w:rPr>
          <w:rFonts w:cs="Times New Roman"/>
        </w:rPr>
      </w:pPr>
      <w:r>
        <w:rPr>
          <w:rFonts w:cs="Times New Roman"/>
        </w:rPr>
        <w:t>As suggested by Nani (2024), characterising language only as a tool for communication runs the risk of being oversimplified. Language makes it easier to convey concepts, feelings, and experiences. However, its communicative value is primarily found in the co-construction of meaning during interaction than in the transfer of preconceived notions. Speakers rely on contextual inference, cultural knowledge, and common assumptions (Yusrina et al., 2024). This is important to comprehend utterances, Therefore, mea</w:t>
      </w:r>
      <w:r>
        <w:rPr>
          <w:rFonts w:cs="Times New Roman"/>
        </w:rPr>
        <w:t xml:space="preserve">ning arises inside communication. </w:t>
      </w:r>
    </w:p>
    <w:p w14:paraId="1183F10E" w14:textId="77777777" w:rsidR="00DD01A1" w:rsidRDefault="00C64ECA">
      <w:pPr>
        <w:spacing w:line="360" w:lineRule="auto"/>
        <w:jc w:val="both"/>
        <w:rPr>
          <w:rFonts w:cs="Times New Roman"/>
        </w:rPr>
      </w:pPr>
      <w:r>
        <w:rPr>
          <w:rFonts w:cs="Times New Roman"/>
        </w:rPr>
        <w:t>Furthermore, the conventional definition of language as an arbitrary system of sound symbols utilised for communication and identification is inadequate (Nasution and Tambunan, 2022). Interlocutors' interpretations of humour, indirectness, and suggested meanings cannot be explained by arbitrariness alone. Meanwhile, pragmatic awareness is the foundation of communication skill. This is the capacity to discern speaker intention beyond literal form. Therefore, language serves as both an interpretative tool and</w:t>
      </w:r>
      <w:r>
        <w:rPr>
          <w:rFonts w:cs="Times New Roman"/>
        </w:rPr>
        <w:t xml:space="preserve"> a symbolic code.</w:t>
      </w:r>
    </w:p>
    <w:p w14:paraId="0DC370B8" w14:textId="77777777" w:rsidR="00DD01A1" w:rsidRDefault="00C64ECA">
      <w:pPr>
        <w:spacing w:line="360" w:lineRule="auto"/>
        <w:jc w:val="both"/>
        <w:rPr>
          <w:rFonts w:cs="Times New Roman"/>
        </w:rPr>
      </w:pPr>
      <w:r>
        <w:rPr>
          <w:rFonts w:cs="Times New Roman"/>
        </w:rPr>
        <w:t>Furthermore, Markov et al. (2023) suggest that language expertise improves communicative efficacy. This assertion is true but needs to be clarified. Successful communication requires both contextual competency and grammatical expertise. A speaker is open to mistake meaning if they are unaware of the context. Indirectness is common in informal language that makes this constraint clear. Therefore, understanding cannot be ensured by language proficiency only. This is as interpretative ability is also important</w:t>
      </w:r>
      <w:r>
        <w:rPr>
          <w:rFonts w:cs="Times New Roman"/>
        </w:rPr>
        <w:t>.</w:t>
      </w:r>
    </w:p>
    <w:p w14:paraId="1DC80A07" w14:textId="77777777" w:rsidR="00DD01A1" w:rsidRDefault="00C64ECA">
      <w:pPr>
        <w:spacing w:line="360" w:lineRule="auto"/>
        <w:jc w:val="both"/>
        <w:rPr>
          <w:rFonts w:cs="Times New Roman"/>
        </w:rPr>
      </w:pPr>
      <w:r>
        <w:rPr>
          <w:rFonts w:cs="Times New Roman"/>
        </w:rPr>
        <w:t xml:space="preserve">In a similar vein, it is necessary to reevaluate the assertion that people use language to speak about anything (Dzogovic, 2020). Since speakers imply, suggest, and insinuate meanings that </w:t>
      </w:r>
      <w:r>
        <w:rPr>
          <w:rFonts w:cs="Times New Roman"/>
        </w:rPr>
        <w:lastRenderedPageBreak/>
        <w:t>listeners must deduce, communication goes beyond clear verbal content. Consequently, Burgoon et al. (2021) note that speakers select their statements based on societal norms and goals. As a result, communication becomes intentional activity rather than neutral expression. This frame of view challenges structuralist ideas about meaning. Words have stable meanings regardless of context, according to structural theories (Juanda, 2024). Daily conversations reveal differences. Turkkila and Lommi (2020) claim tha</w:t>
      </w:r>
      <w:r>
        <w:rPr>
          <w:rFonts w:cs="Times New Roman"/>
        </w:rPr>
        <w:t xml:space="preserve">t participants use shared information to negotiate meaning. Consequently, listeners decipher meaning. Understanding requires inference. Grammar cannot guarantee comprehension on its own. </w:t>
      </w:r>
    </w:p>
    <w:p w14:paraId="1E357773" w14:textId="77777777" w:rsidR="00DD01A1" w:rsidRDefault="00C64ECA">
      <w:pPr>
        <w:pStyle w:val="Heading3"/>
        <w:jc w:val="both"/>
        <w:rPr>
          <w:rFonts w:cs="Times New Roman"/>
          <w:szCs w:val="24"/>
        </w:rPr>
      </w:pPr>
      <w:bookmarkStart w:id="46" w:name="_Toc226991387"/>
      <w:bookmarkStart w:id="47" w:name="_Toc230170218"/>
      <w:r>
        <w:rPr>
          <w:rFonts w:cs="Times New Roman"/>
          <w:szCs w:val="24"/>
        </w:rPr>
        <w:t>2.1.</w:t>
      </w:r>
      <w:r>
        <w:rPr>
          <w:rFonts w:cs="Times New Roman"/>
          <w:szCs w:val="24"/>
          <w:lang w:val="en-US"/>
        </w:rPr>
        <w:t>2</w:t>
      </w:r>
      <w:r>
        <w:rPr>
          <w:rFonts w:cs="Times New Roman"/>
          <w:szCs w:val="24"/>
        </w:rPr>
        <w:t xml:space="preserve"> Language as a Meaning-Making System</w:t>
      </w:r>
      <w:bookmarkEnd w:id="46"/>
      <w:bookmarkEnd w:id="47"/>
    </w:p>
    <w:p w14:paraId="04344681" w14:textId="77777777" w:rsidR="00DD01A1" w:rsidRDefault="00C64ECA">
      <w:pPr>
        <w:spacing w:line="360" w:lineRule="auto"/>
        <w:jc w:val="both"/>
        <w:rPr>
          <w:rFonts w:cs="Times New Roman"/>
        </w:rPr>
      </w:pPr>
      <w:r>
        <w:rPr>
          <w:rFonts w:cs="Times New Roman"/>
        </w:rPr>
        <w:t>Linguistics has defined language in a variety of ways. According to conventional linguistics, language is a structured system of signs arranged according to grammar. However, Systemic Functional Linguistics (SFL) disagrees with this limited perspective. Grammar is described as a source of meaning (Anjarwati et al., 2021). Grammar patterns and word choices are utilised to establish meaning in context, according to Bloor &amp; Bloor (2004). As a result, language serves communication goals in addition to being acc</w:t>
      </w:r>
      <w:r>
        <w:rPr>
          <w:rFonts w:cs="Times New Roman"/>
        </w:rPr>
        <w:t>urate. According to Halliday and Matthiessen (2014), language simultaneously conveys three different kinds of meaning. These are textual, interpersonal, and experiential. Textual meaning arranges the message, interpersonal meaning maintains relationships, and experiential meaning depicts experience. Events and behaviours in the human experience are described by experiential meaning (Anjarwati et al., 2021).</w:t>
      </w:r>
    </w:p>
    <w:p w14:paraId="64818087" w14:textId="77777777" w:rsidR="00DD01A1" w:rsidRDefault="00C64ECA">
      <w:pPr>
        <w:spacing w:line="360" w:lineRule="auto"/>
        <w:jc w:val="both"/>
        <w:rPr>
          <w:rFonts w:cs="Times New Roman"/>
        </w:rPr>
      </w:pPr>
      <w:r>
        <w:rPr>
          <w:rFonts w:cs="Times New Roman"/>
        </w:rPr>
        <w:t>Millions of people watch ordinary conversational activities on BBN. This reveals that BBN is a national socio-linguistic arena. Participants in the program negotiate identity, conflict, intimacy, humour, and status in a linguistic laboratory. The discourse offers naturalistic conversational data representing genuine communicative behaviour because it is unscripted (Okorie, 2020). Consequently, Burgoon et al. (2021) note that speakers select their statements based on societal norms and goals. As a result, co</w:t>
      </w:r>
      <w:r>
        <w:rPr>
          <w:rFonts w:cs="Times New Roman"/>
        </w:rPr>
        <w:t xml:space="preserve">mmunication becomes intentional activity rather than neutral expression. This frame of view challenges structuralist ideas about meaning. Words have stable meanings regardless of context, according to structural theories (Juanda, 2024). </w:t>
      </w:r>
    </w:p>
    <w:p w14:paraId="572CA7B0" w14:textId="77777777" w:rsidR="00DD01A1" w:rsidRDefault="00C64ECA">
      <w:pPr>
        <w:spacing w:line="360" w:lineRule="auto"/>
        <w:jc w:val="both"/>
        <w:rPr>
          <w:rFonts w:cs="Times New Roman"/>
        </w:rPr>
      </w:pPr>
      <w:r>
        <w:rPr>
          <w:rFonts w:cs="Times New Roman"/>
        </w:rPr>
        <w:t xml:space="preserve">These concepts raise an important conclusion even if they highlight structure and function. If language generates meaning, then words by themselves cannot fix meaning. However, meaning is dependent upon usage. This viewpoint gives rise to the more general notion of language as </w:t>
      </w:r>
      <w:r>
        <w:rPr>
          <w:rFonts w:cs="Times New Roman"/>
        </w:rPr>
        <w:lastRenderedPageBreak/>
        <w:t>a social semiotic practice. Halliday (1978) contends that language creates reality instead of just reporting it. According to Soldatova (2022), language functions as a social action in interactions. Speakers do more than only convey information, according to this viewpoint. They actively use language to influence social interactions. As a result, Burgoon et al. (2021) observe that speakers choose their utterances according to societal norms and objectives. Consequently, communication ceases to be neutral ex</w:t>
      </w:r>
      <w:r>
        <w:rPr>
          <w:rFonts w:cs="Times New Roman"/>
        </w:rPr>
        <w:t>pression and instead becomes deliberate activity. This viewpoint questions structuralist conceptions of meaning. According to structural theories, words have consistent meanings regardless of context (Juanda, 2024). Conversations in daily life indicate different. According to Turkkila and Lommi (2020), participants negotiate meaning through shared knowledge. As a result, listeners interpret meaning. Inference is necessary for understanding. Grammar by itself cannot ensure understanding.</w:t>
      </w:r>
    </w:p>
    <w:p w14:paraId="6729F34F" w14:textId="77777777" w:rsidR="00DD01A1" w:rsidRDefault="00C64ECA">
      <w:pPr>
        <w:spacing w:line="360" w:lineRule="auto"/>
        <w:jc w:val="both"/>
        <w:rPr>
          <w:rFonts w:cs="Times New Roman"/>
        </w:rPr>
      </w:pPr>
      <w:r>
        <w:rPr>
          <w:rFonts w:cs="Times New Roman"/>
        </w:rPr>
        <w:t xml:space="preserve">The inference becomes more apparent in traditional settings. Speakers rely a lot on context while interacting spontaneously. Meaning is relational and oblique. Participants think about the people in the room, past events, and potential reactions. Language thus takes on a performative role. Utterances execute acts in addition to describing reality. They could produce comedy, lessen conflict, make fun of, or praise. The societal impact shifts, but the words themselves stay the same. </w:t>
      </w:r>
      <w:r>
        <w:rPr>
          <w:rFonts w:cs="Times New Roman"/>
        </w:rPr>
        <w:br/>
      </w:r>
      <w:r>
        <w:rPr>
          <w:rFonts w:cs="Times New Roman"/>
        </w:rPr>
        <w:t>In mediated conversation like reality TV, this performative quality is more apparent. Participants address an audience as well as one another. Layers of significance are carried by utterances because of this dual audience. Therefore, interaction, context, and intention come together to form meaning. The vocabulary does not contain it</w:t>
      </w:r>
      <w:r>
        <w:rPr>
          <w:rFonts w:cs="Times New Roman"/>
          <w:lang w:val="en-US"/>
        </w:rPr>
        <w:t>.</w:t>
      </w:r>
    </w:p>
    <w:p w14:paraId="4F681EE0" w14:textId="77777777" w:rsidR="00DD01A1" w:rsidRDefault="00C64ECA">
      <w:pPr>
        <w:pStyle w:val="Heading3"/>
        <w:rPr>
          <w:rFonts w:cs="Times New Roman"/>
          <w:szCs w:val="24"/>
          <w:lang w:val="en-US"/>
        </w:rPr>
      </w:pPr>
      <w:bookmarkStart w:id="48" w:name="_Toc226991388"/>
      <w:bookmarkStart w:id="49" w:name="_Toc230170219"/>
      <w:r>
        <w:rPr>
          <w:rFonts w:cs="Times New Roman"/>
          <w:szCs w:val="24"/>
        </w:rPr>
        <w:t>2.1.3 Slang as a Sociolinguistic Resource</w:t>
      </w:r>
      <w:bookmarkEnd w:id="48"/>
      <w:bookmarkEnd w:id="49"/>
    </w:p>
    <w:p w14:paraId="687556E8" w14:textId="77777777" w:rsidR="00DD01A1" w:rsidRDefault="00C64ECA">
      <w:pPr>
        <w:spacing w:line="360" w:lineRule="auto"/>
        <w:jc w:val="both"/>
        <w:rPr>
          <w:rFonts w:cs="Times New Roman"/>
        </w:rPr>
      </w:pPr>
      <w:r>
        <w:rPr>
          <w:rFonts w:cs="Times New Roman"/>
        </w:rPr>
        <w:t>Sociolinguistics defines slang as a unique kind of casual vocabulary. Also, it is a nonstandard and nontechnical set of terms linked with youthful or unconventional organisations. In a similar vein, Coleman (2012) characterises slang as informal language that defies social norms and seems unfamiliar to speakers and listeners. Furthermore, slang is nonstandard, informal, nontechnical, group-related, and occasionally norm-violating, according to Damirjian (2024). Therefore, these classifications highlight thr</w:t>
      </w:r>
      <w:r>
        <w:rPr>
          <w:rFonts w:cs="Times New Roman"/>
        </w:rPr>
        <w:t>ee fundamental characteristics.</w:t>
      </w:r>
    </w:p>
    <w:p w14:paraId="7893F2D2" w14:textId="77777777" w:rsidR="00DD01A1" w:rsidRDefault="00C64ECA">
      <w:pPr>
        <w:spacing w:line="360" w:lineRule="auto"/>
        <w:jc w:val="both"/>
        <w:rPr>
          <w:rFonts w:cs="Times New Roman"/>
        </w:rPr>
      </w:pPr>
      <w:r>
        <w:rPr>
          <w:rFonts w:cs="Times New Roman"/>
        </w:rPr>
        <w:t xml:space="preserve">However, focusing only on informality in definitions is not enough. Slang would not last across generations or operate consistently in social interactions if it were only colloquial language. Academics are increasingly treating it as a sociolinguistic tool. In contrast to random speech, </w:t>
      </w:r>
      <w:r>
        <w:rPr>
          <w:rFonts w:cs="Times New Roman"/>
        </w:rPr>
        <w:lastRenderedPageBreak/>
        <w:t>Pongsapan (2022) contends that slang functions as a sign of social belonging. Similarly, Adams (2009) notes that slang contributes to group dynamics. Therefore, slang's social is what defines it. Consequently, slang must be interpreted relationally. Eble (1996) states that slang identifies members of a group. Similarly, Drake (1980) describes it as a marker of group distinctiveness, while Coleman (2012) maintains that speakers use slang to fit into a social group. These positions converge on one argument th</w:t>
      </w:r>
      <w:r>
        <w:rPr>
          <w:rFonts w:cs="Times New Roman"/>
        </w:rPr>
        <w:t xml:space="preserve">at slang does not primarily transmit information but signals membership. </w:t>
      </w:r>
    </w:p>
    <w:p w14:paraId="5ED75BBF" w14:textId="77777777" w:rsidR="00DD01A1" w:rsidRDefault="00C64ECA">
      <w:pPr>
        <w:spacing w:line="360" w:lineRule="auto"/>
        <w:jc w:val="both"/>
        <w:rPr>
          <w:rFonts w:cs="Times New Roman"/>
        </w:rPr>
      </w:pPr>
      <w:r>
        <w:rPr>
          <w:rFonts w:cs="Times New Roman"/>
        </w:rPr>
        <w:t>Slang also does border work. According to Adams (2009), speakers differentiate between insiders and outsiders by using slang. Coleman (2012) adds that slang enables people to express common beliefs. As a result, slang includes and excludes at the same time. Those who comprehend it are part of the group and those who do not are placed outside of it. Slang opposes standardising because of this dual purpose. It loses its exclusivity and is replaced by new terms once it is widely known.</w:t>
      </w:r>
    </w:p>
    <w:p w14:paraId="06E7992A" w14:textId="77777777" w:rsidR="00DD01A1" w:rsidRDefault="00C64ECA">
      <w:pPr>
        <w:spacing w:line="360" w:lineRule="auto"/>
        <w:jc w:val="both"/>
        <w:rPr>
          <w:rFonts w:cs="Times New Roman"/>
        </w:rPr>
      </w:pPr>
      <w:r>
        <w:rPr>
          <w:rFonts w:cs="Times New Roman"/>
        </w:rPr>
        <w:t>It is evident from the context that slang functions outside of vocabulary. According to Damirjian (2024), slang expresses both personal identity and semantic substance. Similarly, Green (2016) posits that slang enables speakers to stand in opposition to the conventional linguistic hierarchy. Drake (1980) goes on to say that language places people in networks of connections. Slang so serves as a social performance. In addition to learning phrases, speakers who use slang also adopt social alignment. Coleman (</w:t>
      </w:r>
      <w:r>
        <w:rPr>
          <w:rFonts w:cs="Times New Roman"/>
        </w:rPr>
        <w:t>2014) contends that a preference for slang over formal terms indicates a desire to identify with a grouping. As a result, the decision is ideological. A speaker who utilises slang conveys association, whereas one who stays away from it conveys detachment.</w:t>
      </w:r>
    </w:p>
    <w:p w14:paraId="7DEB8D83" w14:textId="77777777" w:rsidR="00DD01A1" w:rsidRDefault="00C64ECA">
      <w:pPr>
        <w:spacing w:line="360" w:lineRule="auto"/>
        <w:jc w:val="both"/>
        <w:rPr>
          <w:rFonts w:cs="Times New Roman"/>
        </w:rPr>
      </w:pPr>
      <w:r>
        <w:rPr>
          <w:rFonts w:cs="Times New Roman"/>
        </w:rPr>
        <w:t xml:space="preserve">This contextual reliance is more apparent in multilingual communities. Slang in Nigerian speaking communities blends local languages, Nigerian Pidgin, and English (Aboh &amp; Okpo, 2024). Urban multilingual practice and identity performance are reflected in this hybridity (Mensah, 2021). As a result, it is impossible to study Nigerian slang using a single linguistic system. It is the result of social creativity and language interaction. </w:t>
      </w:r>
      <w:r>
        <w:rPr>
          <w:rFonts w:cs="Times New Roman"/>
        </w:rPr>
        <w:br/>
        <w:t>Literal interpretation is no longer sufficient a</w:t>
      </w:r>
      <w:r>
        <w:rPr>
          <w:rFonts w:cs="Times New Roman"/>
          <w:lang w:val="en-US"/>
        </w:rPr>
        <w:t>s</w:t>
      </w:r>
      <w:r>
        <w:rPr>
          <w:rFonts w:cs="Times New Roman"/>
        </w:rPr>
        <w:t xml:space="preserve"> phrases are derived from a variety of linguistic sources. Listeners must rely on cultural familiarity and practical understanding. As a result, meaning is no longer static. Consequently, slang should be treated as a communication strategy. Speakers deliberately select slang to manage relationships. It reduces directness, maintain humour, or avoid confrontation. </w:t>
      </w:r>
    </w:p>
    <w:p w14:paraId="50A0CFB4" w14:textId="77777777" w:rsidR="00DD01A1" w:rsidRDefault="00C64ECA">
      <w:pPr>
        <w:spacing w:line="360" w:lineRule="auto"/>
        <w:jc w:val="both"/>
        <w:rPr>
          <w:rFonts w:cs="Times New Roman"/>
        </w:rPr>
      </w:pPr>
      <w:r>
        <w:rPr>
          <w:rFonts w:cs="Times New Roman"/>
        </w:rPr>
        <w:lastRenderedPageBreak/>
        <w:t>Slang's predominance in conversational settings where social positioning is important is further explained by its strategic character. Speakers in these contexts are always negotiating distance, solidarity, and status. Slang provides flexibility because it permits speakers to indicate objectives. It so promotes interactional balance. While keeping the group together, participants push one another. Slang's performative quality has a connection to audience awareness. Speakers have to control their perceptions</w:t>
      </w:r>
      <w:r>
        <w:rPr>
          <w:rFonts w:cs="Times New Roman"/>
        </w:rPr>
        <w:t xml:space="preserve"> when speaking in public or semi-public settings. Slang thus blends ambiguity and expressiveness</w:t>
      </w:r>
      <w:r>
        <w:rPr>
          <w:rFonts w:cs="Times New Roman"/>
          <w:lang w:val="en-US"/>
        </w:rPr>
        <w:t>.</w:t>
      </w:r>
    </w:p>
    <w:p w14:paraId="444D02A2" w14:textId="77777777" w:rsidR="00DD01A1" w:rsidRDefault="00C64ECA">
      <w:pPr>
        <w:pStyle w:val="Heading3"/>
        <w:rPr>
          <w:rFonts w:cs="Times New Roman"/>
          <w:szCs w:val="24"/>
        </w:rPr>
      </w:pPr>
      <w:bookmarkStart w:id="50" w:name="_Toc226991389"/>
      <w:bookmarkStart w:id="51" w:name="_Toc230170220"/>
      <w:r>
        <w:rPr>
          <w:rFonts w:cs="Times New Roman"/>
          <w:szCs w:val="24"/>
        </w:rPr>
        <w:t>2.1.4 Context and Meaning Interpretation</w:t>
      </w:r>
      <w:bookmarkEnd w:id="50"/>
      <w:bookmarkEnd w:id="51"/>
    </w:p>
    <w:p w14:paraId="596ADD50" w14:textId="77777777" w:rsidR="00DD01A1" w:rsidRDefault="00C64ECA">
      <w:pPr>
        <w:spacing w:line="360" w:lineRule="auto"/>
        <w:jc w:val="both"/>
        <w:rPr>
          <w:rFonts w:cs="Times New Roman"/>
        </w:rPr>
      </w:pPr>
      <w:r>
        <w:rPr>
          <w:rFonts w:cs="Times New Roman"/>
        </w:rPr>
        <w:t xml:space="preserve">The study of meaning in context is a popular definition of pragmatics. It looks at how speakers express meanings that go beyond words and how listeners understand such meanings in interaction (Manna, 2023). Pragmatics views meaning as fluid and situation-dependent. This is in contrast to semantics that presumes unchanging word meanings. Moreover, Leech (1974) contends that pragmatic meaning is erratic and ambiguous. As a result, interpretation is necessary for communication instead of only decoding. What a </w:t>
      </w:r>
      <w:r>
        <w:rPr>
          <w:rFonts w:cs="Times New Roman"/>
        </w:rPr>
        <w:t>speaker intends must be actively inferred by the audience. This also clarifies why a single phrase have several interpretations in various contexts.</w:t>
      </w:r>
    </w:p>
    <w:p w14:paraId="73B92572" w14:textId="77777777" w:rsidR="00DD01A1" w:rsidRDefault="00C64ECA">
      <w:pPr>
        <w:spacing w:line="360" w:lineRule="auto"/>
        <w:jc w:val="both"/>
      </w:pPr>
      <w:r>
        <w:t>Ambiguity becomes the norm since pragmatic meaning is not set. According to Frye (1950), contextual knowledge must be used to approach meaning from outside the text. As a result, comprehension depends on both background knowledge and language. In a similar vein, Frank (2018) points out that pragmatics entails identifying irony, humour, metaphor, and indirect requests. These occurrences show that meaning is found in implication. As a result, communication between participants turns into interpretative cooper</w:t>
      </w:r>
      <w:r>
        <w:t>ation</w:t>
      </w:r>
      <w:r>
        <w:rPr>
          <w:rFonts w:cs="Times New Roman"/>
        </w:rPr>
        <w:t>.</w:t>
      </w:r>
    </w:p>
    <w:p w14:paraId="20DE6906" w14:textId="77777777" w:rsidR="00DD01A1" w:rsidRDefault="00C64ECA">
      <w:pPr>
        <w:spacing w:line="360" w:lineRule="auto"/>
        <w:jc w:val="both"/>
        <w:rPr>
          <w:rFonts w:cs="Times New Roman"/>
        </w:rPr>
      </w:pPr>
      <w:r>
        <w:rPr>
          <w:rFonts w:cs="Times New Roman"/>
        </w:rPr>
        <w:t>Context becomes crucial at this time. Conversational meaning is highly context-dependent, according to Wynn et al. (2024). Additionally, Munir and Yavuz (2024) contend that listeners deduce purpose from context indicators. Interpretation is influenced by relational dynamics, tone, and shared experience. According to Joshua and Egbe (2025), context include the physical environment, participant interactions, social conventions, and cultural background. Therefore, it is impossible to understand statements with</w:t>
      </w:r>
      <w:r>
        <w:rPr>
          <w:rFonts w:cs="Times New Roman"/>
        </w:rPr>
        <w:t>out considering the context in which they take place. A joke made among friends could be inappropriate in a formal setting even though the words are the same.</w:t>
      </w:r>
    </w:p>
    <w:p w14:paraId="0F6FC028" w14:textId="77777777" w:rsidR="00DD01A1" w:rsidRDefault="00C64ECA">
      <w:pPr>
        <w:spacing w:line="360" w:lineRule="auto"/>
        <w:jc w:val="both"/>
        <w:rPr>
          <w:rFonts w:cs="Times New Roman"/>
        </w:rPr>
      </w:pPr>
      <w:r>
        <w:rPr>
          <w:rFonts w:cs="Times New Roman"/>
        </w:rPr>
        <w:lastRenderedPageBreak/>
        <w:t>Grice offers a preliminary model that explains how this kind of interpretation operates. According to his Cooperative Principle, conversational participants should presume cooperation from one another (Grice, 1975). Quality, quantity, relation, and manner are the four conversational maxims that speakers adhere to. Truthfulness, quantity, relevance, and clarity are all necessary for the maxim of quality, quantity, and manner, respectively. These expectations influence interpretation because listeners believe</w:t>
      </w:r>
      <w:r>
        <w:rPr>
          <w:rFonts w:cs="Times New Roman"/>
        </w:rPr>
        <w:t xml:space="preserve"> speakers want to be understood.</w:t>
      </w:r>
    </w:p>
    <w:p w14:paraId="4D2B821E" w14:textId="77777777" w:rsidR="00DD01A1" w:rsidRDefault="00C64ECA">
      <w:pPr>
        <w:spacing w:line="360" w:lineRule="auto"/>
        <w:jc w:val="both"/>
        <w:rPr>
          <w:rFonts w:cs="Times New Roman"/>
        </w:rPr>
      </w:pPr>
      <w:r>
        <w:rPr>
          <w:rFonts w:cs="Times New Roman"/>
        </w:rPr>
        <w:t>However, it is precisely because speakers seem to defy these principles that communication is successful. The listener looks for inferred meaning when a speaker purposefully withholds information or employs overstated language. Implicature results from the seeming infringement these situations. As a result, Grice's theory goes beyond merely describing perfect communication. This is due to the fact that it clarifies indirect meaning. Even when comments appear ambiguous, listeners tell that speakers are still</w:t>
      </w:r>
      <w:r>
        <w:rPr>
          <w:rFonts w:cs="Times New Roman"/>
        </w:rPr>
        <w:t xml:space="preserve"> cooperative. Therefore, meaning is derived from reasoning about intention.</w:t>
      </w:r>
    </w:p>
    <w:p w14:paraId="192B8C99" w14:textId="77777777" w:rsidR="00DD01A1" w:rsidRDefault="00C64ECA">
      <w:pPr>
        <w:spacing w:line="360" w:lineRule="auto"/>
        <w:jc w:val="both"/>
        <w:rPr>
          <w:rFonts w:cs="Times New Roman"/>
        </w:rPr>
      </w:pPr>
      <w:r>
        <w:rPr>
          <w:rFonts w:cs="Times New Roman"/>
        </w:rPr>
        <w:t xml:space="preserve">However, interpretation cannot be well explained by Grice's model alone. It undervalues cognitive processing while assuming rational cooperation. Relevance Theory emphasises mental context, which broadens this viewpoint. According to Wilson and Sperber (2006), listeners look for the most pertinent meaning when interpreting information based on preconceived notions. Cognitive consequences like new information, reinforced beliefs, or resolved ambiguity determine relevance. </w:t>
      </w:r>
    </w:p>
    <w:p w14:paraId="36BD78F0" w14:textId="77777777" w:rsidR="00DD01A1" w:rsidRDefault="00C64ECA">
      <w:pPr>
        <w:spacing w:line="360" w:lineRule="auto"/>
        <w:jc w:val="both"/>
        <w:rPr>
          <w:rFonts w:cs="Times New Roman"/>
        </w:rPr>
      </w:pPr>
      <w:r>
        <w:rPr>
          <w:rFonts w:cs="Times New Roman"/>
        </w:rPr>
        <w:t>Importantly, relevancy does not need agreement. Bourgeois and Bousfield (2026) emphasise that a speech support current beliefs. Therefore, interpretation affirm expectations instead of modifying them. This concept explains why audiences interpret the same statement differently. Each listener relies on personal assumptions when inferring meaning. Communication consequently becomes probabilistic.</w:t>
      </w:r>
    </w:p>
    <w:p w14:paraId="1DD5613D" w14:textId="77777777" w:rsidR="00DD01A1" w:rsidRDefault="00C64ECA">
      <w:pPr>
        <w:spacing w:line="360" w:lineRule="auto"/>
        <w:jc w:val="both"/>
        <w:rPr>
          <w:rFonts w:cs="Times New Roman"/>
        </w:rPr>
      </w:pPr>
      <w:r>
        <w:rPr>
          <w:rFonts w:cs="Times New Roman"/>
        </w:rPr>
        <w:t>Social relationships have an impact on interpretation in addition to intellect. The term "face" is first used by Brown and Levinson (1987) to describe the public self-image people try to uphold when interacting with others. They make a distinction between the need for autonomy, or negative face, and the need for approval, or positive face. Speakers utilise manners because using plain words can make them look foolish. Bald-on-record, off-record conversation, positive politeness, and negative politeness are s</w:t>
      </w:r>
      <w:r>
        <w:rPr>
          <w:rFonts w:cs="Times New Roman"/>
        </w:rPr>
        <w:t>ome of them.</w:t>
      </w:r>
    </w:p>
    <w:p w14:paraId="1E0010AB" w14:textId="77777777" w:rsidR="00DD01A1" w:rsidRDefault="00C64ECA">
      <w:pPr>
        <w:spacing w:line="360" w:lineRule="auto"/>
        <w:jc w:val="both"/>
        <w:rPr>
          <w:rFonts w:cs="Times New Roman"/>
        </w:rPr>
      </w:pPr>
      <w:r>
        <w:rPr>
          <w:rFonts w:cs="Times New Roman"/>
        </w:rPr>
        <w:t xml:space="preserve">Bald-on-record speech conveys information clearly and without any kind of moderation (Handayani et al., 2022). Positive politeness highlights kindness and unity (Prayitno et al., </w:t>
      </w:r>
      <w:r>
        <w:rPr>
          <w:rFonts w:cs="Times New Roman"/>
        </w:rPr>
        <w:lastRenderedPageBreak/>
        <w:t xml:space="preserve">2022). Distance and individual freedom are respected by negative politeness (Masruddin et al., 2023). Instead of using explicit language, off-record tactics focus on implication (Daar et al., 2023). Speakers achieve a balance between social harmony and intelligibility by using these techniques. As a result, indirectness is no longer a flaw in communication but rather a requirement. This explains why literal expression is avoided by speakers. While indirect statements maintain relationships, direct ones run </w:t>
      </w:r>
      <w:r>
        <w:rPr>
          <w:rFonts w:cs="Times New Roman"/>
        </w:rPr>
        <w:t>the risk of conflict. As a result, pragmatic meaning uses humour and suggestion. Expressions can express assessment while softening criticism. Therefore, understanding relational purpose instead of exact phrase is essential for interpretation.</w:t>
      </w:r>
    </w:p>
    <w:p w14:paraId="038C29BF" w14:textId="77777777" w:rsidR="00DD01A1" w:rsidRDefault="00C64ECA">
      <w:pPr>
        <w:spacing w:line="360" w:lineRule="auto"/>
        <w:jc w:val="both"/>
        <w:rPr>
          <w:rFonts w:cs="Times New Roman"/>
        </w:rPr>
      </w:pPr>
      <w:r>
        <w:rPr>
          <w:rFonts w:cs="Times New Roman"/>
        </w:rPr>
        <w:t>These ideas become particularly important in casual conversation. Participants mostly rely on emotional intelligence and shared experiences. It is rare for words to fully express meaning. This is as listeners incorporate context, timing, and tone. When contextual knowledge is different, misinterpretation happens. Thus, social awareness is just as important to communication ability as language proficiency. Meanwhile, this intricacy is exacerbated by media debate. Both the proximate actors and the exterior au</w:t>
      </w:r>
      <w:r>
        <w:rPr>
          <w:rFonts w:cs="Times New Roman"/>
        </w:rPr>
        <w:t>diences are addressed by utterances in mediated interaction. Statements are interpreted by viewers in light of the surrounding narrative circumstances. Expressions seem meaningless in the absence of such context. Therefore, meaning is not found in single sentences but in developing interactions.</w:t>
      </w:r>
    </w:p>
    <w:p w14:paraId="332A2BA6" w14:textId="77777777" w:rsidR="00DD01A1" w:rsidRDefault="00C64ECA">
      <w:pPr>
        <w:spacing w:line="360" w:lineRule="auto"/>
        <w:jc w:val="both"/>
        <w:rPr>
          <w:rFonts w:cs="Times New Roman"/>
        </w:rPr>
      </w:pPr>
      <w:r>
        <w:rPr>
          <w:rFonts w:cs="Times New Roman"/>
        </w:rPr>
        <w:t xml:space="preserve">Moreover, audiences are created in layers through mediated conversations. Speakers construct their statements to influence the opinions of others while influencing other participants. Meaning so takes on a strategic role. A comment amuses viewers and console a companion at the same time. Thus, the ability to recognise different communicative goals is essential. Pragmatic competence is therefore crucial to comprehend informal language. Linguistic understanding is insufficient to explain why some expressions </w:t>
      </w:r>
      <w:r>
        <w:rPr>
          <w:rFonts w:cs="Times New Roman"/>
        </w:rPr>
        <w:t>create tension or humour. Meanwhile, relational and situational cues must be interpreted by listeners. Words become social activity when they are contextualised. As a result, contextual interpretation is essential to discourse analysis. It is impossible to interpret expressions apart from the interactional environment. Relational objectives, shared presumptions, and situational dynamics all contribute to meaning. As a result, effective communication relies more on interpretive skills than grammar</w:t>
      </w:r>
      <w:r>
        <w:rPr>
          <w:rFonts w:cs="Times New Roman"/>
          <w:lang w:val="en-US"/>
        </w:rPr>
        <w:t>.</w:t>
      </w:r>
    </w:p>
    <w:p w14:paraId="73D96009" w14:textId="77777777" w:rsidR="00DD01A1" w:rsidRDefault="00C64ECA">
      <w:pPr>
        <w:pStyle w:val="Heading3"/>
        <w:rPr>
          <w:rFonts w:cs="Times New Roman"/>
          <w:szCs w:val="24"/>
        </w:rPr>
      </w:pPr>
      <w:bookmarkStart w:id="52" w:name="_Toc226991390"/>
      <w:bookmarkStart w:id="53" w:name="_Toc230170221"/>
      <w:r>
        <w:rPr>
          <w:rFonts w:cs="Times New Roman"/>
          <w:szCs w:val="24"/>
        </w:rPr>
        <w:lastRenderedPageBreak/>
        <w:t>2.1.5 Media Discourse</w:t>
      </w:r>
      <w:r>
        <w:rPr>
          <w:rFonts w:cs="Times New Roman"/>
          <w:szCs w:val="24"/>
          <w:lang w:val="en-US"/>
        </w:rPr>
        <w:t>,</w:t>
      </w:r>
      <w:r>
        <w:rPr>
          <w:rFonts w:cs="Times New Roman"/>
          <w:szCs w:val="24"/>
        </w:rPr>
        <w:t xml:space="preserve"> Language, Identity an</w:t>
      </w:r>
      <w:r>
        <w:rPr>
          <w:rFonts w:cs="Times New Roman"/>
          <w:szCs w:val="24"/>
          <w:lang w:val="en-US"/>
        </w:rPr>
        <w:t xml:space="preserve">d </w:t>
      </w:r>
      <w:r>
        <w:rPr>
          <w:rFonts w:cs="Times New Roman"/>
          <w:szCs w:val="24"/>
        </w:rPr>
        <w:t>Performance</w:t>
      </w:r>
      <w:bookmarkEnd w:id="52"/>
      <w:bookmarkEnd w:id="53"/>
    </w:p>
    <w:p w14:paraId="75462636" w14:textId="77777777" w:rsidR="00DD01A1" w:rsidRDefault="00C64ECA">
      <w:pPr>
        <w:spacing w:line="360" w:lineRule="auto"/>
        <w:jc w:val="both"/>
        <w:rPr>
          <w:rFonts w:cs="Times New Roman"/>
        </w:rPr>
      </w:pPr>
      <w:r>
        <w:rPr>
          <w:rFonts w:cs="Times New Roman"/>
        </w:rPr>
        <w:t>It is acknowledged that language plays a crucial role in the formation of identity. According to Karhunen et al. (2023), identity is enacted through communicative activity. In a similar vein, speakers perform identities through language choices according to Matras et al. (2025). The emphasis of these concepts is shifted from language as representation to language as action. As a result, identity is created through social contact. According to this perspective, linguistic patterns like slang indicate directi</w:t>
      </w:r>
      <w:r>
        <w:rPr>
          <w:rFonts w:cs="Times New Roman"/>
        </w:rPr>
        <w:t>on, posture, and belonging. Slang indicates youth, self-assurance, humour, urban sophistication, or resistance. This depends on the situation. As a result, identity develops through language use.</w:t>
      </w:r>
    </w:p>
    <w:p w14:paraId="1F34E9DE" w14:textId="77777777" w:rsidR="00DD01A1" w:rsidRDefault="00C64ECA">
      <w:pPr>
        <w:spacing w:line="360" w:lineRule="auto"/>
        <w:jc w:val="both"/>
        <w:rPr>
          <w:rFonts w:cs="Times New Roman"/>
        </w:rPr>
      </w:pPr>
      <w:r>
        <w:rPr>
          <w:rFonts w:cs="Times New Roman"/>
        </w:rPr>
        <w:t>This performative function becomes more intense in mediated situations. According to Rowland and Estevens (2024), media interaction enhances identity performance since individuals converse in public. Meanwhile, media discourse introduces an observing audience whose presence influences behaviour. As a result, speakers intentionally control impressions. The verbal act becomes both theatrical and intimate at the same time. What seems impromptu is actually carefully planned for acceptance.</w:t>
      </w:r>
    </w:p>
    <w:p w14:paraId="4BFCB40D" w14:textId="77777777" w:rsidR="00DD01A1" w:rsidRDefault="00C64ECA">
      <w:pPr>
        <w:spacing w:line="360" w:lineRule="auto"/>
        <w:jc w:val="both"/>
        <w:rPr>
          <w:rFonts w:cs="Times New Roman"/>
        </w:rPr>
      </w:pPr>
      <w:r>
        <w:rPr>
          <w:rFonts w:cs="Times New Roman"/>
        </w:rPr>
        <w:t xml:space="preserve">A good example of this duality is reality television. According to Okorie (2020), participants interact in an unscripted way while being aware that they are constantly being watched. This awareness results in strategic communicative behaviour. This is because speakers must address both viewers and other participants at the same time. As a result, statements function on two levels. This means that they uphold relationships within the home and build reputations outside of it. Thus, communication turns into a </w:t>
      </w:r>
      <w:r>
        <w:rPr>
          <w:rFonts w:cs="Times New Roman"/>
        </w:rPr>
        <w:t>reflex. Participants watch their speech while speaking.</w:t>
      </w:r>
    </w:p>
    <w:p w14:paraId="38943EB9" w14:textId="77777777" w:rsidR="00DD01A1" w:rsidRDefault="00C64ECA">
      <w:pPr>
        <w:spacing w:line="360" w:lineRule="auto"/>
        <w:jc w:val="both"/>
        <w:rPr>
          <w:rFonts w:cs="Times New Roman"/>
        </w:rPr>
      </w:pPr>
      <w:r>
        <w:rPr>
          <w:rFonts w:cs="Times New Roman"/>
        </w:rPr>
        <w:t>The sociolinguistic importance of reality television is further reinforced by its global expansion. According to Nikade (2025), the genre is among the fastest-growing media types with the power to influence societal values and popular culture. Big Brother Naija is one way that this effect is evident in Nigeria. This has grown to be one of the nation's most popular shows. The show's portrayal of regular interactions in a structured setting is what makes it appealing. The absence of formal scripting makes the</w:t>
      </w:r>
      <w:r>
        <w:rPr>
          <w:rFonts w:cs="Times New Roman"/>
        </w:rPr>
        <w:t xml:space="preserve"> debate seem natural to viewers. However, participants constantly modify their speech in reaction to perceived audience expectations.</w:t>
      </w:r>
    </w:p>
    <w:p w14:paraId="2A371D8B" w14:textId="77777777" w:rsidR="00DD01A1" w:rsidRDefault="00C64ECA">
      <w:pPr>
        <w:spacing w:line="360" w:lineRule="auto"/>
        <w:jc w:val="both"/>
        <w:rPr>
          <w:rFonts w:cs="Times New Roman"/>
        </w:rPr>
      </w:pPr>
      <w:r>
        <w:rPr>
          <w:rFonts w:cs="Times New Roman"/>
        </w:rPr>
        <w:t xml:space="preserve">This effect is reinforced by shifts in Nigerian media consumption. Young viewers use media for information, identity construction, and social interaction in addition to entertainment (Akinbobola, 2015). BBNaija combines social networking sites like Facebook, Instagram, </w:t>
      </w:r>
      <w:r>
        <w:rPr>
          <w:rFonts w:cs="Times New Roman"/>
        </w:rPr>
        <w:lastRenderedPageBreak/>
        <w:t xml:space="preserve">Twitter, and TikTok with television. As a result, viewers become voters, critics, and interpreters of their housemates' actions (Adepeju et al., 2025). </w:t>
      </w:r>
    </w:p>
    <w:p w14:paraId="1F752B46" w14:textId="77777777" w:rsidR="00DD01A1" w:rsidRDefault="00C64ECA">
      <w:pPr>
        <w:spacing w:line="360" w:lineRule="auto"/>
        <w:jc w:val="both"/>
        <w:rPr>
          <w:rFonts w:cs="Times New Roman"/>
        </w:rPr>
      </w:pPr>
      <w:r>
        <w:rPr>
          <w:rFonts w:cs="Times New Roman"/>
        </w:rPr>
        <w:t>Slang functions outside of vocabulary, as the context makes clear. Damirjian (2024) asserts that slang conveys both semantic content and individual identity. In a similar vein, Green (2016) asserts that speakers might challenge the traditional linguistic hierarchy by using slang. Drake (1980) continues by saying that language creates networks of relationships. Slang is a social performance in this way. Slang speakers not only pick up vocabulary but also embrace social alignment. Coleman (2014) argues that a</w:t>
      </w:r>
      <w:r>
        <w:rPr>
          <w:rFonts w:cs="Times New Roman"/>
        </w:rPr>
        <w:t xml:space="preserve"> preference for colloquial language over formal language is a sign of a desire to fit in. This makes the choice ideological. When a speaker uses slang, it indicates affiliation; when they avoid it, it conveys distance</w:t>
      </w:r>
      <w:r>
        <w:rPr>
          <w:rFonts w:cs="Times New Roman"/>
          <w:lang w:val="en-US"/>
        </w:rPr>
        <w:t>.</w:t>
      </w:r>
    </w:p>
    <w:p w14:paraId="6D09E4BC" w14:textId="77777777" w:rsidR="00DD01A1" w:rsidRDefault="00C64ECA">
      <w:pPr>
        <w:spacing w:line="360" w:lineRule="auto"/>
        <w:jc w:val="both"/>
        <w:rPr>
          <w:rFonts w:cs="Times New Roman"/>
        </w:rPr>
      </w:pPr>
      <w:r>
        <w:rPr>
          <w:rFonts w:cs="Times New Roman"/>
        </w:rPr>
        <w:t>It is increasingly being used as a sociolinguistic tool by academics. Pongsapan (2022) argues that slang serves as a marker of social belonging as opposed to random speech. In a similar vein, Adams (2009) observes that slang influences group dynamics. Slang is therefore defined by its social nature. Slang must therefore be understood in reference to one another. According to Eble (1996), slang serves as a means of identifying group members. Coleman (2012) contends that speakers employ slang to blend in with</w:t>
      </w:r>
      <w:r>
        <w:rPr>
          <w:rFonts w:cs="Times New Roman"/>
        </w:rPr>
        <w:t xml:space="preserve"> a social group, while Drake (1980) characterises it as a sign of group individuality. These viewpoints all agree that slang primarily conveys membership rather than knowledge.</w:t>
      </w:r>
    </w:p>
    <w:p w14:paraId="2F98E500" w14:textId="77777777" w:rsidR="00DD01A1" w:rsidRDefault="00C64ECA">
      <w:pPr>
        <w:spacing w:line="360" w:lineRule="auto"/>
        <w:jc w:val="both"/>
        <w:rPr>
          <w:rFonts w:cs="Times New Roman"/>
        </w:rPr>
      </w:pPr>
      <w:r>
        <w:rPr>
          <w:rFonts w:cs="Times New Roman"/>
        </w:rPr>
        <w:t>Burgoon et al. (2021) observe that speakers choose their statements based on societal norms and goals; consequently, communication becomes intentional activity rather than neutral expression. This frame of view challenges structuralist ideas about meaning; according to structural theories, words have stable meanings regardless of context; daily conversations reveal differences; Turkkila and Lommi (2020) assert that participants use shared information to negotiate meaning; consequently, listeners decipher me</w:t>
      </w:r>
      <w:r>
        <w:rPr>
          <w:rFonts w:cs="Times New Roman"/>
        </w:rPr>
        <w:t>aning.</w:t>
      </w:r>
    </w:p>
    <w:p w14:paraId="17960FA3" w14:textId="77777777" w:rsidR="00DD01A1" w:rsidRDefault="00C64ECA">
      <w:pPr>
        <w:pStyle w:val="Heading3"/>
      </w:pPr>
      <w:r>
        <w:t>2.1.6 Meaning Negotiation in Conversational Discourse</w:t>
      </w:r>
    </w:p>
    <w:p w14:paraId="72E2A37F" w14:textId="77777777" w:rsidR="00DD01A1" w:rsidRDefault="00C64ECA">
      <w:pPr>
        <w:spacing w:line="360" w:lineRule="auto"/>
        <w:jc w:val="both"/>
        <w:rPr>
          <w:rFonts w:cs="Times New Roman"/>
        </w:rPr>
      </w:pPr>
      <w:r>
        <w:rPr>
          <w:rFonts w:cs="Times New Roman"/>
        </w:rPr>
        <w:t>Halliday (1978) explains that language functions as a social semiotic system. Consequently, meaning emerges through interaction between linguistic choices. Listeners interpret those intentions by combining language with contextual knowledge. Since speakers imply, suggest, and insinuate meanings that listeners must deduce, communication goes beyond clear verbal content. Consequently, Burgoon et al. (2021) note that speakers select their statements based on societal norms and goals. As a result, communication</w:t>
      </w:r>
      <w:r>
        <w:rPr>
          <w:rFonts w:cs="Times New Roman"/>
        </w:rPr>
        <w:t xml:space="preserve"> becomes intentional activity rather </w:t>
      </w:r>
      <w:r>
        <w:rPr>
          <w:rFonts w:cs="Times New Roman"/>
        </w:rPr>
        <w:lastRenderedPageBreak/>
        <w:t>than neutral expression. This frame of view challenges structuralist ideas about meaning. Words have stable meanings regardless of context, according to structural theories (Juanda, 2024).</w:t>
      </w:r>
    </w:p>
    <w:p w14:paraId="7BA743AE" w14:textId="77777777" w:rsidR="00DD01A1" w:rsidRDefault="00C64ECA">
      <w:pPr>
        <w:spacing w:line="360" w:lineRule="auto"/>
        <w:jc w:val="both"/>
        <w:rPr>
          <w:rFonts w:cs="Times New Roman"/>
        </w:rPr>
      </w:pPr>
      <w:r>
        <w:rPr>
          <w:rFonts w:cs="Times New Roman"/>
        </w:rPr>
        <w:t>Millions of people watch ordinary conversational activities on BBN. This reveals that BBN is a national socio-linguistic arena. Participants in the program negotiate identity, conflict, intimacy, humour, and status in a linguistic laboratory. The discourse offers naturalistic conversational data representing genuine communicative behaviour because it is unscripted (Okorie, 2020). Consequently, Burgoon et al. (2021) note that speakers select their statements based on societal norms and goals. As a result, co</w:t>
      </w:r>
      <w:r>
        <w:rPr>
          <w:rFonts w:cs="Times New Roman"/>
        </w:rPr>
        <w:t xml:space="preserve">mmunication becomes intentional activity rather than neutral expression. This frame of view challenges structuralist ideas about meaning. Words have stable meanings regardless of context, according to structural theories (Juanda, 2024). </w:t>
      </w:r>
    </w:p>
    <w:p w14:paraId="5ADC76DA" w14:textId="77777777" w:rsidR="00DD01A1" w:rsidRDefault="00C64ECA">
      <w:pPr>
        <w:spacing w:line="360" w:lineRule="auto"/>
        <w:jc w:val="both"/>
        <w:rPr>
          <w:rFonts w:cs="Times New Roman"/>
        </w:rPr>
      </w:pPr>
      <w:r>
        <w:rPr>
          <w:rFonts w:cs="Times New Roman"/>
        </w:rPr>
        <w:t>Several scholars support this interactional view of communication. Nasution and Tambunan (2022) describe communication as a social process through which people exchange ideas, emotions, and experiences. However, communication involves more than exchanging information. Participants constantly evaluate intentions, attitudes, emotions, and interpersonal relationships while conversation unfolds. Nani (2024) similarly notes that communication on social and digital platforms depends on continuous interaction betw</w:t>
      </w:r>
      <w:r>
        <w:rPr>
          <w:rFonts w:cs="Times New Roman"/>
        </w:rPr>
        <w:t>een language users. This interaction allows participants to modify meanings as conversations develop. Meaning therefore remains dynamic throughout discourse.</w:t>
      </w:r>
    </w:p>
    <w:p w14:paraId="56C860C9" w14:textId="77777777" w:rsidR="00DD01A1" w:rsidRDefault="00C64ECA">
      <w:pPr>
        <w:spacing w:line="360" w:lineRule="auto"/>
        <w:jc w:val="both"/>
        <w:rPr>
          <w:rFonts w:cs="Times New Roman"/>
        </w:rPr>
      </w:pPr>
      <w:r>
        <w:rPr>
          <w:rFonts w:cs="Times New Roman"/>
        </w:rPr>
        <w:t xml:space="preserve">The collaborative nature of meaning becomes more visible in spontaneous conversation. Spoken interaction develops without extensive planning unlike written communication. Speakers respond immediately to previous utterances, changing situations, and audience reactions. Liu (2023) explains that spoken language depends heavily on immediate context and shared experience. Wynn et al. (2024) similarly observe that conversational behaviour changes according to interactional circumstances. </w:t>
      </w:r>
    </w:p>
    <w:p w14:paraId="6035E5D2" w14:textId="77777777" w:rsidR="00DD01A1" w:rsidRDefault="00C64ECA">
      <w:pPr>
        <w:spacing w:line="360" w:lineRule="auto"/>
        <w:jc w:val="both"/>
        <w:rPr>
          <w:rFonts w:cs="Times New Roman"/>
        </w:rPr>
      </w:pPr>
      <w:r>
        <w:rPr>
          <w:rFonts w:cs="Times New Roman"/>
        </w:rPr>
        <w:t>Shared knowledge plays a central role in this process. Communication becomes successful when speakers assume that listeners possess certain background information. Communication extends beyond explicit verbal content. This is because speakers imply, suggest, and insinuate meanings that listeners must infer. As a result, Yusrina et al. (2021) observe that speakers choose their statements according to social norms and objectives. As a result, instead of being neutral expression, communication becomes delibera</w:t>
      </w:r>
      <w:r>
        <w:rPr>
          <w:rFonts w:cs="Times New Roman"/>
        </w:rPr>
        <w:t xml:space="preserve">te activity. Structuralist notions of </w:t>
      </w:r>
      <w:r>
        <w:rPr>
          <w:rFonts w:cs="Times New Roman"/>
        </w:rPr>
        <w:lastRenderedPageBreak/>
        <w:t>meaning are contested by this perspective. Structural theories claim that words have consistent meanings independent of context (Juanda, 2024).</w:t>
      </w:r>
    </w:p>
    <w:p w14:paraId="0EBE8B39" w14:textId="77777777" w:rsidR="00DD01A1" w:rsidRDefault="00C64ECA">
      <w:pPr>
        <w:pStyle w:val="Heading3"/>
      </w:pPr>
      <w:r>
        <w:rPr>
          <w:bCs/>
        </w:rPr>
        <w:t>2.1.7</w:t>
      </w:r>
      <w:r>
        <w:t xml:space="preserve"> Nigerian Pidgin, Multilingualism and Meaning Construction</w:t>
      </w:r>
    </w:p>
    <w:p w14:paraId="3EEFCCB1" w14:textId="77777777" w:rsidR="00DD01A1" w:rsidRDefault="00C64ECA">
      <w:pPr>
        <w:spacing w:line="360" w:lineRule="auto"/>
        <w:jc w:val="both"/>
        <w:rPr>
          <w:rFonts w:cs="Times New Roman"/>
        </w:rPr>
      </w:pPr>
      <w:r>
        <w:rPr>
          <w:rFonts w:cs="Times New Roman"/>
        </w:rPr>
        <w:t>Speakers usually have a communicative purpose. However, listeners do not have direct access to that intention. Frank (2018) explains that successful communication depends on the hearer's. Consequently, communication succeeds because participants actively cooperate in constructing interpretation.</w:t>
      </w:r>
    </w:p>
    <w:p w14:paraId="108C8AFB" w14:textId="77777777" w:rsidR="00DD01A1" w:rsidRDefault="00C64ECA">
      <w:pPr>
        <w:spacing w:line="360" w:lineRule="auto"/>
        <w:jc w:val="both"/>
        <w:rPr>
          <w:rFonts w:cs="Times New Roman"/>
        </w:rPr>
      </w:pPr>
      <w:r>
        <w:rPr>
          <w:rFonts w:cs="Times New Roman"/>
        </w:rPr>
        <w:t>Slang would not last across generations or operate consistently in social interactions if it were only colloquial language. Academics are increasingly treating it as a sociolinguistic tool. In contrast to random speech, Pongsapan (2022) contends that slang functions as a sign of social belonging. Similarly, Adams (2009) notes that slang contributes to group dynamics. Therefore, slang's social is what defines it. Consequently, slang must be interpreted relationally. Eble (1996) states that slang identifies m</w:t>
      </w:r>
      <w:r>
        <w:rPr>
          <w:rFonts w:cs="Times New Roman"/>
        </w:rPr>
        <w:t>embers of a group. Similarly, Drake (1980) describes it as a marker of group distinctiveness, while Coleman (2012) maintains that speakers use slang to fit into a social group. These positions converge on one argument that slang does not primarily transmit information but signals membership.</w:t>
      </w:r>
    </w:p>
    <w:p w14:paraId="7ABC6924" w14:textId="77777777" w:rsidR="00DD01A1" w:rsidRDefault="00C64ECA">
      <w:pPr>
        <w:pStyle w:val="Heading3"/>
      </w:pPr>
      <w:r>
        <w:rPr>
          <w:bCs/>
        </w:rPr>
        <w:t>2.1.8</w:t>
      </w:r>
      <w:r>
        <w:t xml:space="preserve"> Reality Television as an Interactional Discourse Community</w:t>
      </w:r>
    </w:p>
    <w:p w14:paraId="291A7F7E" w14:textId="77777777" w:rsidR="00DD01A1" w:rsidRDefault="00C64ECA">
      <w:pPr>
        <w:spacing w:line="360" w:lineRule="auto"/>
        <w:jc w:val="both"/>
        <w:rPr>
          <w:rFonts w:cs="Times New Roman"/>
        </w:rPr>
      </w:pPr>
      <w:r>
        <w:rPr>
          <w:rFonts w:cs="Times New Roman"/>
        </w:rPr>
        <w:t>Scholars increasingly recognise reality television as a communicative environment. Okorie (2020) explains that reality television creates opportunities for participants to negotiate identity and public image through interaction. Every conversation contributes to how participants are perceived inside and outside the programme. Participants communicate with immediate interlocutors. Meanwhile, remaining conscious of millions of viewers who observe their behaviour. This dual audience gives reality television di</w:t>
      </w:r>
      <w:r>
        <w:rPr>
          <w:rFonts w:cs="Times New Roman"/>
        </w:rPr>
        <w:t>scourse characteristics that differ from ordinary face-to-face conversation. Participants produce utterances to achieve particular interpersonal goals. This includes establishing alliances, resolving disagreements, attracting attention, expressing emotions, or defending personal reputation. Every interaction contributes to the ongoing social organisation of the programme</w:t>
      </w:r>
    </w:p>
    <w:p w14:paraId="7899D086" w14:textId="77777777" w:rsidR="00DD01A1" w:rsidRDefault="00C64ECA">
      <w:pPr>
        <w:spacing w:line="360" w:lineRule="auto"/>
        <w:jc w:val="both"/>
        <w:rPr>
          <w:rFonts w:cs="Times New Roman"/>
        </w:rPr>
      </w:pPr>
      <w:r>
        <w:rPr>
          <w:rFonts w:cs="Times New Roman"/>
        </w:rPr>
        <w:t xml:space="preserve">One important characteristic of reality television discourse is spontaneity. Participants receive no complete dialogue to memorise before interaction. However, conversations emerge from immediate experiences, emotional reactions, competitions, tasks, and interpersonal </w:t>
      </w:r>
      <w:r>
        <w:rPr>
          <w:rFonts w:cs="Times New Roman"/>
        </w:rPr>
        <w:lastRenderedPageBreak/>
        <w:t>relationships. This spontaneity increases the relevance of contextual interpretation. This is because speakers respond to rapidly changing situations. Meaning develops progressively as conversations unfold. Listeners inside the programme and viewers outside it must continuously interpret new information in relation to previous interactions.</w:t>
      </w:r>
    </w:p>
    <w:p w14:paraId="3FE19705" w14:textId="77777777" w:rsidR="00DD01A1" w:rsidRDefault="00C64ECA">
      <w:pPr>
        <w:spacing w:line="360" w:lineRule="auto"/>
        <w:jc w:val="both"/>
        <w:rPr>
          <w:rFonts w:cs="Times New Roman"/>
        </w:rPr>
      </w:pPr>
      <w:r>
        <w:rPr>
          <w:rFonts w:cs="Times New Roman"/>
        </w:rPr>
        <w:t>Participants' perceptions both within and outside the program are influenced by every conversation. Participants converse with those in their close vicinity. maintaining awareness of the millions of spectators that watch their actions in the interim. Discourse on reality television differs from regular face-to-face discussion due to this dual audience. In order to accomplish specific interpersonal objectives, participants make utterances. This includes forming coalitions, settling disputes, drawing attentio</w:t>
      </w:r>
      <w:r>
        <w:rPr>
          <w:rFonts w:cs="Times New Roman"/>
        </w:rPr>
        <w:t>n, expressing feelings, or protecting one's reputation. Each exchange helps to maintain the program's social structure.</w:t>
      </w:r>
    </w:p>
    <w:p w14:paraId="4C6B7BB3" w14:textId="77777777" w:rsidR="00DD01A1" w:rsidRDefault="00C64ECA">
      <w:pPr>
        <w:spacing w:line="360" w:lineRule="auto"/>
        <w:jc w:val="both"/>
        <w:rPr>
          <w:rFonts w:cs="Times New Roman"/>
        </w:rPr>
      </w:pPr>
      <w:r>
        <w:rPr>
          <w:rFonts w:cs="Times New Roman"/>
        </w:rPr>
        <w:t>Digital media has strengthened this process considerably. Ajakaiye et al. (2023) observe that BBNaija now operates across television broadcasting. This is alsoamong multiple online platforms simultaneously. Audiences continue discussing housemates, replaying conversations, creating memes. This is to circulate memorable expressions online. This is into broader Nigerian popular culture. Slang expressions become shared cultural resources.</w:t>
      </w:r>
    </w:p>
    <w:p w14:paraId="5275568C" w14:textId="77777777" w:rsidR="00DD01A1" w:rsidRDefault="00C64ECA">
      <w:pPr>
        <w:spacing w:line="360" w:lineRule="auto"/>
        <w:jc w:val="both"/>
        <w:rPr>
          <w:rFonts w:cs="Times New Roman"/>
        </w:rPr>
      </w:pPr>
      <w:r>
        <w:rPr>
          <w:rFonts w:cs="Times New Roman"/>
        </w:rPr>
        <w:t>These characteristics make reality television an important discourse community. Participants develop shared communicative practices and collective cultural references throughout the programme. New participants quickly learn these practices through daily interaction. Meanwhile audiences gradually acquire the contextual knowledge needed to interpret emerging expressions. Language therefore functions as both a communicative resource and a marker of membership within the reality television community.</w:t>
      </w:r>
    </w:p>
    <w:p w14:paraId="7A860E80" w14:textId="77777777" w:rsidR="00DD01A1" w:rsidRDefault="00C64ECA">
      <w:pPr>
        <w:spacing w:line="360" w:lineRule="auto"/>
        <w:jc w:val="both"/>
        <w:rPr>
          <w:rFonts w:cs="Times New Roman"/>
        </w:rPr>
      </w:pPr>
      <w:r>
        <w:rPr>
          <w:rFonts w:cs="Times New Roman"/>
        </w:rPr>
        <w:t>This conceptual understanding provides the foundation for the present study. BBNaija offers a naturally occurring environment. The slang expressions analysed in this study emerged within this interactional discourse community. Their meanings therefore depend on conversational events, participant relationships, cultural knowledge, and audience interpretation.</w:t>
      </w:r>
    </w:p>
    <w:p w14:paraId="03E735F2" w14:textId="77777777" w:rsidR="00DD01A1" w:rsidRDefault="00C64ECA">
      <w:pPr>
        <w:pStyle w:val="Heading2"/>
        <w:rPr>
          <w:rFonts w:cs="Times New Roman"/>
          <w:szCs w:val="24"/>
        </w:rPr>
      </w:pPr>
      <w:bookmarkStart w:id="54" w:name="_Toc226991391"/>
      <w:bookmarkStart w:id="55" w:name="_Toc230170222"/>
      <w:r>
        <w:rPr>
          <w:rFonts w:cs="Times New Roman"/>
          <w:szCs w:val="24"/>
        </w:rPr>
        <w:t>2.2 Theoretical Framework</w:t>
      </w:r>
      <w:bookmarkEnd w:id="54"/>
      <w:bookmarkEnd w:id="55"/>
    </w:p>
    <w:p w14:paraId="580D388A" w14:textId="77777777" w:rsidR="00DD01A1" w:rsidRDefault="00C64ECA">
      <w:pPr>
        <w:spacing w:line="360" w:lineRule="auto"/>
        <w:jc w:val="both"/>
        <w:rPr>
          <w:rFonts w:cs="Times New Roman"/>
        </w:rPr>
      </w:pPr>
      <w:r>
        <w:rPr>
          <w:rFonts w:cs="Times New Roman"/>
        </w:rPr>
        <w:t xml:space="preserve">The main theory is Speech Act Theory and the supporting is Relevance Theory. </w:t>
      </w:r>
    </w:p>
    <w:p w14:paraId="0E3EE5BF" w14:textId="77777777" w:rsidR="00DD01A1" w:rsidRDefault="00C64ECA">
      <w:pPr>
        <w:pStyle w:val="Heading3"/>
        <w:rPr>
          <w:rFonts w:cs="Times New Roman"/>
          <w:szCs w:val="24"/>
        </w:rPr>
      </w:pPr>
      <w:bookmarkStart w:id="56" w:name="_Toc226991392"/>
      <w:bookmarkStart w:id="57" w:name="_Toc230170223"/>
      <w:r>
        <w:rPr>
          <w:rFonts w:cs="Times New Roman"/>
          <w:szCs w:val="24"/>
        </w:rPr>
        <w:lastRenderedPageBreak/>
        <w:t>2.2.1 Speech Act Theory</w:t>
      </w:r>
      <w:bookmarkEnd w:id="56"/>
      <w:bookmarkEnd w:id="57"/>
    </w:p>
    <w:p w14:paraId="1E007B2C" w14:textId="77777777" w:rsidR="00DD01A1" w:rsidRDefault="00C64ECA">
      <w:pPr>
        <w:spacing w:line="360" w:lineRule="auto"/>
        <w:jc w:val="both"/>
        <w:rPr>
          <w:rFonts w:cs="Times New Roman"/>
        </w:rPr>
      </w:pPr>
      <w:r>
        <w:rPr>
          <w:rFonts w:cs="Times New Roman"/>
        </w:rPr>
        <w:t>Speech Act Theory is based on the idea that communication must be viewed as social action. According to Rafiq and Yavuz (2024), the reason speech acts are of interest to academics is that language comprehension relies on identifying the actions of speakers. This stance contradicts previous linguistic traditions that viewed language mainly as a means of representation. Speech Act Theory contends that meaning is found in purpose (Austin, 1962). As a result, communication becomes behavioural.</w:t>
      </w:r>
    </w:p>
    <w:p w14:paraId="138215F6" w14:textId="77777777" w:rsidR="00DD01A1" w:rsidRDefault="00C64ECA">
      <w:pPr>
        <w:spacing w:line="360" w:lineRule="auto"/>
        <w:jc w:val="both"/>
        <w:rPr>
          <w:rFonts w:cs="Times New Roman"/>
        </w:rPr>
      </w:pPr>
      <w:r>
        <w:rPr>
          <w:rFonts w:cs="Times New Roman"/>
        </w:rPr>
        <w:t>Austin's rejection of the constative-performative distinction is his main contribution. In the past, philosophy was predicated on the idea that statements might be deemed true or untrue because they described facts. According to Austin (1962), many statements instead carry out acts like making a promise, issuing a warning, expressing regret, or criticising someone. However, these activities produce social reality. Language is hence constitutive as opposed to reflecting. This change is significant because it</w:t>
      </w:r>
      <w:r>
        <w:rPr>
          <w:rFonts w:cs="Times New Roman"/>
        </w:rPr>
        <w:t xml:space="preserve"> shifts the focus of meaning from linguistic structure to interactional purpose.</w:t>
      </w:r>
    </w:p>
    <w:p w14:paraId="00914315" w14:textId="77777777" w:rsidR="00DD01A1" w:rsidRDefault="00C64ECA">
      <w:pPr>
        <w:spacing w:line="360" w:lineRule="auto"/>
        <w:jc w:val="both"/>
        <w:rPr>
          <w:rFonts w:cs="Times New Roman"/>
        </w:rPr>
      </w:pPr>
      <w:r>
        <w:rPr>
          <w:rFonts w:cs="Times New Roman"/>
        </w:rPr>
        <w:t>Austin (1962) identifies three levels of activity in each utterance in order to operationalise this concept. These are acts that are perlocutionary, illocutionary, and locutionary. The specific phrasing is referred to as the locutionary act. The communicative energy that the speaker intends to use is referred to as the illocutionary act. The impact on the listener is referred to as the perlocutionary act. This tripartite distinction seems simple. However, it has significant analytical implications. Illocuti</w:t>
      </w:r>
      <w:r>
        <w:rPr>
          <w:rFonts w:cs="Times New Roman"/>
        </w:rPr>
        <w:t xml:space="preserve">onary power is the real communication value. This distinction exposes the inadequacy of purely semantic analysis. The locution remains stable while the illocution shifts. Therefore, lexical meaning cannot determine communicative meaning. </w:t>
      </w:r>
    </w:p>
    <w:p w14:paraId="5FC71F65" w14:textId="77777777" w:rsidR="00DD01A1" w:rsidRDefault="00C64ECA">
      <w:pPr>
        <w:spacing w:line="360" w:lineRule="auto"/>
        <w:jc w:val="both"/>
        <w:rPr>
          <w:rFonts w:cs="Times New Roman"/>
        </w:rPr>
      </w:pPr>
      <w:r>
        <w:rPr>
          <w:rFonts w:cs="Times New Roman"/>
        </w:rPr>
        <w:t>Austin's framework is expanded upon by Searle. This is accomplished by dividing illocutionary (Searle, 1979). It seems that this taxonomy is descriptive. Speakers make a methodical effort to educate, persuade, pledge, convey attitude, or change institutional status. However, critics point out that these categories hardly ever appear in their purest form. Meanwhile, speakers use indirectness to combine functions and hide intentions (Thomas, 1995). Consequently, contextual analysis must be used in addition to</w:t>
      </w:r>
      <w:r>
        <w:rPr>
          <w:rFonts w:cs="Times New Roman"/>
        </w:rPr>
        <w:t xml:space="preserve"> classification.</w:t>
      </w:r>
    </w:p>
    <w:p w14:paraId="750C4A51" w14:textId="77777777" w:rsidR="00DD01A1" w:rsidRDefault="00C64ECA">
      <w:pPr>
        <w:spacing w:line="360" w:lineRule="auto"/>
        <w:jc w:val="both"/>
        <w:rPr>
          <w:rFonts w:cs="Times New Roman"/>
        </w:rPr>
      </w:pPr>
      <w:r>
        <w:rPr>
          <w:rFonts w:cs="Times New Roman"/>
        </w:rPr>
        <w:t xml:space="preserve">Speech Act Theory relies heavily on indirectness since speakers rarely express their goals directly. Speakers make hints instead of commands, and they make jokes instead of insults. </w:t>
      </w:r>
      <w:r>
        <w:rPr>
          <w:rFonts w:cs="Times New Roman"/>
        </w:rPr>
        <w:lastRenderedPageBreak/>
        <w:t xml:space="preserve">Listeners interpret such words as significant despite literal ambiguity. This is explained by Grice's concept of implicature (Grice, 1975). </w:t>
      </w:r>
    </w:p>
    <w:p w14:paraId="738C0EEB" w14:textId="77777777" w:rsidR="00DD01A1" w:rsidRDefault="00C64ECA">
      <w:pPr>
        <w:spacing w:line="360" w:lineRule="auto"/>
        <w:jc w:val="both"/>
        <w:rPr>
          <w:rFonts w:cs="Times New Roman"/>
        </w:rPr>
      </w:pPr>
      <w:r>
        <w:rPr>
          <w:rFonts w:cs="Times New Roman"/>
        </w:rPr>
        <w:t>Slang provides a revealing case. The communicative function of slang aligns closely with expressive and indirect directive acts. Slang rarely provides factual information. However, it conveys stance and relational positioning. Its interpretation depends on shared knowledge, which allows speakers to perform acts covertly. Consequently, slang functions as pragmatic strategy.</w:t>
      </w:r>
    </w:p>
    <w:p w14:paraId="5F253332" w14:textId="77777777" w:rsidR="00DD01A1" w:rsidRDefault="00C64ECA">
      <w:pPr>
        <w:spacing w:line="360" w:lineRule="auto"/>
        <w:jc w:val="both"/>
        <w:rPr>
          <w:rFonts w:cs="Times New Roman"/>
        </w:rPr>
      </w:pPr>
      <w:r>
        <w:rPr>
          <w:rFonts w:cs="Times New Roman"/>
        </w:rPr>
        <w:t>The preference for indirect speech arises from social necessity. Brown and Levinson (1987) argue that direct utterances threaten face, the self-image individuals seek to maintain in interaction. Speakers mitigate force through indirectness. Speech Act Theory explains how this mitigation operates. The illocution remains strong while the locution appears weak. Teasing insults function as solidarity. The negative wording masks positive relational intent. Such communication would appear contradictory without di</w:t>
      </w:r>
      <w:r>
        <w:rPr>
          <w:rFonts w:cs="Times New Roman"/>
        </w:rPr>
        <w:t>stinguishing illocution from locution.</w:t>
      </w:r>
    </w:p>
    <w:p w14:paraId="3129FFAC" w14:textId="77777777" w:rsidR="00DD01A1" w:rsidRDefault="00C64ECA">
      <w:pPr>
        <w:pStyle w:val="Heading3"/>
        <w:rPr>
          <w:rFonts w:cs="Times New Roman"/>
          <w:szCs w:val="24"/>
        </w:rPr>
      </w:pPr>
      <w:bookmarkStart w:id="58" w:name="_Toc226991393"/>
      <w:bookmarkStart w:id="59" w:name="_Toc230170224"/>
      <w:r>
        <w:rPr>
          <w:rFonts w:cs="Times New Roman"/>
          <w:szCs w:val="24"/>
        </w:rPr>
        <w:t>2.2.2 Relevance Theory</w:t>
      </w:r>
      <w:bookmarkEnd w:id="58"/>
      <w:bookmarkEnd w:id="59"/>
    </w:p>
    <w:p w14:paraId="334242A6" w14:textId="77777777" w:rsidR="00DD01A1" w:rsidRDefault="00C64ECA">
      <w:pPr>
        <w:spacing w:line="360" w:lineRule="auto"/>
        <w:jc w:val="both"/>
        <w:rPr>
          <w:rFonts w:cs="Times New Roman"/>
        </w:rPr>
      </w:pPr>
      <w:r>
        <w:rPr>
          <w:rFonts w:cs="Times New Roman"/>
        </w:rPr>
        <w:t>Relevance Theory was proposed by Sperber and Wilson. The theory explains how listeners interpret meaning. The theory rejects the traditional code model of communication. This is the case in which assumes that speakers encode meaning and listeners simply decode it. This is as listeners construct meaning by combining linguistic input with contextual assumptions (Sperber &amp; Wilson, 2006). Thus, understanding does not come from words but from reasoning about intention.</w:t>
      </w:r>
    </w:p>
    <w:p w14:paraId="1003B9FE" w14:textId="77777777" w:rsidR="00DD01A1" w:rsidRDefault="00C64ECA">
      <w:pPr>
        <w:spacing w:line="360" w:lineRule="auto"/>
        <w:jc w:val="both"/>
        <w:rPr>
          <w:rFonts w:cs="Times New Roman"/>
        </w:rPr>
      </w:pPr>
      <w:r>
        <w:rPr>
          <w:rFonts w:cs="Times New Roman"/>
        </w:rPr>
        <w:t>Relevance Theory is based on the assumption that human cognition and communication are both governed by the search for relevance. The theory emerged partly as a response to limitations in Grice’s cooperative model. Grice explains how implicatures arise. Sperber and Wilson therefore shift attention to cognition. They argue that interpretation depends on mental processing (Sperber &amp; Wilson, 1995). Meaning is not guaranteed by cooperation. This position rests on the Cognitive Principle of Relevance. Human cogn</w:t>
      </w:r>
      <w:r>
        <w:rPr>
          <w:rFonts w:cs="Times New Roman"/>
        </w:rPr>
        <w:t>ition automatically seeks information that yields maximum benefit with minimal effort (Bourgeois &amp; Bousfield, 2026). The listener evaluates possible interpretations and chooses the one that best fits available knowledge.</w:t>
      </w:r>
    </w:p>
    <w:p w14:paraId="7A02F706" w14:textId="77777777" w:rsidR="00DD01A1" w:rsidRDefault="00C64ECA">
      <w:pPr>
        <w:spacing w:line="360" w:lineRule="auto"/>
        <w:jc w:val="both"/>
        <w:rPr>
          <w:rFonts w:cs="Times New Roman"/>
        </w:rPr>
      </w:pPr>
      <w:r>
        <w:rPr>
          <w:rFonts w:cs="Times New Roman"/>
        </w:rPr>
        <w:t xml:space="preserve">The theory also proposes the Communicative Principle of Relevance. Every communicative act carries a presumption of optimal relevance (Wilson &amp; Sperber, 2006). A communicator </w:t>
      </w:r>
      <w:r>
        <w:rPr>
          <w:rFonts w:cs="Times New Roman"/>
        </w:rPr>
        <w:lastRenderedPageBreak/>
        <w:t xml:space="preserve">implicitly signals that the utterance deserves processing effort by speaking. Listeners assume the speaker intends them to find a meaningful interpretation. Communication becomes a cognitive contract. </w:t>
      </w:r>
    </w:p>
    <w:p w14:paraId="5ECB9265" w14:textId="77777777" w:rsidR="00DD01A1" w:rsidRDefault="00C64ECA">
      <w:pPr>
        <w:spacing w:line="360" w:lineRule="auto"/>
        <w:jc w:val="both"/>
        <w:rPr>
          <w:rFonts w:cs="Times New Roman"/>
        </w:rPr>
      </w:pPr>
      <w:r>
        <w:rPr>
          <w:rFonts w:cs="Times New Roman"/>
        </w:rPr>
        <w:t>The listener integrates linguistic material with background knowledge to produce interpretation (Bourgeois &amp; Bousfield, 2026). This shifts responsibility from language structure to cognitive activity. Meaning exists in mental processing. Communication thus becomes interpretive reasoning. Relevance Theory distinguishes between explicature and implicature. Explicature refers to the explicit meaning after contextual enrichment. Implicature refers to additional meaning inferred beyond what is stated. However, c</w:t>
      </w:r>
      <w:r>
        <w:rPr>
          <w:rFonts w:cs="Times New Roman"/>
        </w:rPr>
        <w:t>ritics argue that the theory sometimes struggles with ambiguity and competing interpretations (Bourgeois &amp; Bousfield, 2026). Nevertheless, the theory remains useful because it highlights interpretive reasoning.</w:t>
      </w:r>
    </w:p>
    <w:p w14:paraId="42BC1837" w14:textId="77777777" w:rsidR="00DD01A1" w:rsidRDefault="00C64ECA">
      <w:pPr>
        <w:spacing w:line="360" w:lineRule="auto"/>
        <w:jc w:val="both"/>
        <w:rPr>
          <w:rFonts w:cs="Times New Roman"/>
        </w:rPr>
      </w:pPr>
      <w:r>
        <w:rPr>
          <w:rFonts w:cs="Times New Roman"/>
        </w:rPr>
        <w:t>This process occurs through ostensive-inferential communication. The speaker produces ostensive cues. Ostension include wording, tone, emphasis, or contextual reference. However, Bourgeois and Bousfield (2026) note that what counts as clear evidence varies across individuals. This is because interpretation depends on personal assumptions. Consequently, understanding is never guaranteed. Two listeners derive different meanings from the same utterance.</w:t>
      </w:r>
    </w:p>
    <w:p w14:paraId="44F9C28F" w14:textId="77777777" w:rsidR="00DD01A1" w:rsidRDefault="00C64ECA">
      <w:pPr>
        <w:spacing w:line="360" w:lineRule="auto"/>
        <w:jc w:val="both"/>
        <w:rPr>
          <w:rFonts w:cs="Times New Roman"/>
        </w:rPr>
      </w:pPr>
      <w:r>
        <w:rPr>
          <w:rFonts w:cs="Times New Roman"/>
        </w:rPr>
        <w:t>Communication fails when it is absent. Relevance Theory explains this by proposing that shared assumptions reduce processing effort. Interpretation becomes automatic once an audience becomes familiar with recurring references. Communication shifts from effortful inference to routine recognition. Speakers also exploit this mechanism deliberately. They design utterances expecting inferential work from listeners. Ambiguous expressions invite interpretation and therefore engagement. The audience’s effort become</w:t>
      </w:r>
      <w:r>
        <w:rPr>
          <w:rFonts w:cs="Times New Roman"/>
        </w:rPr>
        <w:t xml:space="preserve">s part of communication. </w:t>
      </w:r>
    </w:p>
    <w:p w14:paraId="3CA9B3DA" w14:textId="77777777" w:rsidR="00DD01A1" w:rsidRDefault="00C64ECA">
      <w:pPr>
        <w:pStyle w:val="Heading2"/>
        <w:rPr>
          <w:rFonts w:cs="Times New Roman"/>
          <w:szCs w:val="24"/>
        </w:rPr>
      </w:pPr>
      <w:bookmarkStart w:id="60" w:name="_Toc226991394"/>
      <w:bookmarkStart w:id="61" w:name="_Toc230170225"/>
      <w:r>
        <w:rPr>
          <w:rFonts w:cs="Times New Roman"/>
          <w:szCs w:val="24"/>
        </w:rPr>
        <w:t>2.3 Empirical Framework</w:t>
      </w:r>
      <w:bookmarkEnd w:id="60"/>
      <w:bookmarkEnd w:id="61"/>
    </w:p>
    <w:p w14:paraId="55658C1C" w14:textId="77777777" w:rsidR="00DD01A1" w:rsidRDefault="00C64ECA">
      <w:pPr>
        <w:spacing w:line="360" w:lineRule="auto"/>
        <w:jc w:val="both"/>
        <w:rPr>
          <w:rFonts w:cs="Times New Roman"/>
        </w:rPr>
      </w:pPr>
      <w:r>
        <w:rPr>
          <w:rFonts w:cs="Times New Roman"/>
        </w:rPr>
        <w:t xml:space="preserve">Slang is mainly viewed in early Nigerian research as a linguistic product. Campus expressions are catalogued by Adamo (2013). Slang's orientation is still structural even though the study shows that it is systematic. Meaning is seen as existing within words. As a result, communicative intention about the use of slang by speakers to manage relationships is neglected. Slang turns into language. </w:t>
      </w:r>
    </w:p>
    <w:p w14:paraId="33BCE6D0" w14:textId="77777777" w:rsidR="00DD01A1" w:rsidRDefault="00C64ECA">
      <w:pPr>
        <w:spacing w:line="360" w:lineRule="auto"/>
        <w:jc w:val="both"/>
        <w:rPr>
          <w:rFonts w:cs="Times New Roman"/>
        </w:rPr>
      </w:pPr>
      <w:r>
        <w:rPr>
          <w:rFonts w:cs="Times New Roman"/>
        </w:rPr>
        <w:lastRenderedPageBreak/>
        <w:t>Meanwhile, Aboh and Okpo (2024) analyse morphosemantic processes. The research's focus on University of Nigeria Nsukka microethnographic research continues this descriptive tradition. The study shows that Nigerian slang is linguistically productive.  This is by identifying abbreviation, clipping, reduplication, blending and semantic shifts. However, interpretation remains morphological despite ethnographic data collection. The research explains how slang is created but not why it is used at specific convers</w:t>
      </w:r>
      <w:r>
        <w:rPr>
          <w:rFonts w:cs="Times New Roman"/>
        </w:rPr>
        <w:t>ational moments. Thus, the study captures linguistic creativity but not pragmatic action. The present research departs from this orientation by foregrounding discourse function.</w:t>
      </w:r>
    </w:p>
    <w:p w14:paraId="70EF8ED4" w14:textId="77777777" w:rsidR="00DD01A1" w:rsidRDefault="00C64ECA">
      <w:pPr>
        <w:spacing w:line="360" w:lineRule="auto"/>
        <w:jc w:val="both"/>
        <w:rPr>
          <w:rFonts w:cs="Times New Roman"/>
        </w:rPr>
      </w:pPr>
      <w:r>
        <w:rPr>
          <w:rFonts w:cs="Times New Roman"/>
        </w:rPr>
        <w:t xml:space="preserve">A shift toward social meaning appears in Mensah’s work on Nigerian youth slang. Mensah (2021) conceptualises slang as linguistic performance used to negotiate belonging and gender identity. Language becomes indexical in the study. This perspective aligns more closely with BBNaija interactions. This is as housemates continually construct personas. </w:t>
      </w:r>
    </w:p>
    <w:p w14:paraId="31474FFB" w14:textId="77777777" w:rsidR="00DD01A1" w:rsidRDefault="00C64ECA">
      <w:pPr>
        <w:spacing w:line="360" w:lineRule="auto"/>
        <w:jc w:val="both"/>
        <w:rPr>
          <w:rFonts w:cs="Times New Roman"/>
        </w:rPr>
      </w:pPr>
      <w:r>
        <w:rPr>
          <w:rFonts w:cs="Times New Roman"/>
        </w:rPr>
        <w:t>Studies specifically on BBNaija overwhelmingly prioritise sociocultural influence. Adeniyi (2019) demonstrates that the programme shapes youth perceptions of relationships and lifestyle. Adepeju et al. (2025) similarly report high viewership but argue the show contributes little to cultural enrichment. Nikade (2025) finds that viewers adopt attitudes toward morality, fashion and behaviour from contestants. These works establish the programme’s impact. However, they treat language merely as part of the broad</w:t>
      </w:r>
      <w:r>
        <w:rPr>
          <w:rFonts w:cs="Times New Roman"/>
        </w:rPr>
        <w:t>er media effect. They analyse audience reception. Consequently, the mechanism through which housemates linguistically generate influence remains unexplained.</w:t>
      </w:r>
    </w:p>
    <w:p w14:paraId="17D4187E" w14:textId="77777777" w:rsidR="00DD01A1" w:rsidRDefault="00C64ECA">
      <w:pPr>
        <w:spacing w:line="360" w:lineRule="auto"/>
        <w:jc w:val="both"/>
        <w:rPr>
          <w:rFonts w:cs="Times New Roman"/>
        </w:rPr>
      </w:pPr>
      <w:r>
        <w:rPr>
          <w:rFonts w:cs="Times New Roman"/>
        </w:rPr>
        <w:t>Millions of people watch ordinary conversational activities on BBN. This reveals that BBN is a national socio-linguistic arena. Participants in the program negotiate identity, conflict, intimacy, humour, and status in a linguistic laboratory. The discourse offers naturalistic conversational data representing genuine communicative behaviour because it is unscripted (Okorie, 2020). Consequently, Burgoon et al. (2021) note that speakers select their statements based on societal norms and goals. As a result, co</w:t>
      </w:r>
      <w:r>
        <w:rPr>
          <w:rFonts w:cs="Times New Roman"/>
        </w:rPr>
        <w:t>mmunication becomes intentional activity rather than neutral expression. This frame of view challenges structuralist ideas about meaning. Words have stable meanings regardless of context, according to structural theories (Juanda, 2024).</w:t>
      </w:r>
    </w:p>
    <w:p w14:paraId="3EBC581D" w14:textId="77777777" w:rsidR="00DD01A1" w:rsidRDefault="00C64ECA">
      <w:pPr>
        <w:spacing w:line="360" w:lineRule="auto"/>
        <w:jc w:val="both"/>
        <w:rPr>
          <w:rFonts w:cs="Times New Roman"/>
        </w:rPr>
      </w:pPr>
      <w:r>
        <w:rPr>
          <w:rFonts w:cs="Times New Roman"/>
        </w:rPr>
        <w:t xml:space="preserve">Other scholars approach BBNaija from ideological and cultural perspectives. Folayan et al. (2021) and Okorie (2020) describe reality television as a site where social identities circulate and popular narratives are constructed. Ajakaiye et al. (2023) interpret the show as hegemonic </w:t>
      </w:r>
      <w:r>
        <w:rPr>
          <w:rFonts w:cs="Times New Roman"/>
        </w:rPr>
        <w:lastRenderedPageBreak/>
        <w:t>youth culture shaping aspirations. These analyses position BBNaija as a sociocultural institution. The programme is treated as text. Yet much of BBNaija’s memorability derives from catchphrases, insults, jokes and coded expressions that become national slang. Without analysing these utterances, explanations of influence remain incomplete.</w:t>
      </w:r>
    </w:p>
    <w:p w14:paraId="5A8D2F2B" w14:textId="77777777" w:rsidR="00DD01A1" w:rsidRDefault="00C64ECA">
      <w:pPr>
        <w:spacing w:line="360" w:lineRule="auto"/>
        <w:jc w:val="both"/>
        <w:rPr>
          <w:rFonts w:cs="Times New Roman"/>
        </w:rPr>
      </w:pPr>
      <w:r>
        <w:rPr>
          <w:rFonts w:cs="Times New Roman"/>
        </w:rPr>
        <w:t>Onanuga (2024) moves closer to discourse analysis. This is by examining gender negotiation and fame acquisition using Bourdieu’s theory of agency. The study recognises that housemates behave strategically. However, strategy is inferred from behaviour patterns. Specific utterances are not analysed as communicative acts. The present study complements this by identifying how speech (slang) performs social positioning.</w:t>
      </w:r>
    </w:p>
    <w:p w14:paraId="75576E44" w14:textId="77777777" w:rsidR="00DD01A1" w:rsidRDefault="00C64ECA">
      <w:pPr>
        <w:spacing w:line="360" w:lineRule="auto"/>
        <w:jc w:val="both"/>
        <w:rPr>
          <w:rFonts w:cs="Times New Roman"/>
        </w:rPr>
      </w:pPr>
      <w:r>
        <w:rPr>
          <w:rFonts w:cs="Times New Roman"/>
        </w:rPr>
        <w:t>Pragmatic research outside BBNaija provides useful theoretical insights but lacks contextual specificity. Joshua and Egbe (2025) show that social media slang increases relatability in advertising communication. Similarly, Damirjian (2024) and Pesina et al. (2024) argue slang expresses solidarity and emotional stance. These studies confirm functional potential but examine planned discourse.  This allows indirect confrontation, humour, alliance signalling and audience engagement. Explanations of BBNaija’s cul</w:t>
      </w:r>
      <w:r>
        <w:rPr>
          <w:rFonts w:cs="Times New Roman"/>
        </w:rPr>
        <w:t>tural impact remain incomplete without analysing these pragmatic uses.</w:t>
      </w:r>
    </w:p>
    <w:p w14:paraId="362E2B41" w14:textId="77777777" w:rsidR="00DD01A1" w:rsidRDefault="00C64ECA">
      <w:pPr>
        <w:pStyle w:val="Heading2"/>
        <w:rPr>
          <w:rFonts w:cs="Times New Roman"/>
          <w:szCs w:val="24"/>
        </w:rPr>
      </w:pPr>
      <w:bookmarkStart w:id="62" w:name="_Toc226991395"/>
      <w:bookmarkStart w:id="63" w:name="_Toc230170226"/>
      <w:r>
        <w:rPr>
          <w:rFonts w:cs="Times New Roman"/>
          <w:szCs w:val="24"/>
        </w:rPr>
        <w:t>2.4 Chapter Summary</w:t>
      </w:r>
      <w:bookmarkEnd w:id="62"/>
      <w:bookmarkEnd w:id="63"/>
    </w:p>
    <w:p w14:paraId="243E1C87" w14:textId="77777777" w:rsidR="00DD01A1" w:rsidRDefault="00C64ECA">
      <w:pPr>
        <w:spacing w:line="360" w:lineRule="auto"/>
        <w:jc w:val="both"/>
        <w:rPr>
          <w:rFonts w:cs="Times New Roman"/>
        </w:rPr>
      </w:pPr>
      <w:r>
        <w:rPr>
          <w:rFonts w:cs="Times New Roman"/>
        </w:rPr>
        <w:t>This chapter reviewed literature relevant. This is in relation to meaning conveyance in slang communication. The conceptual review established that language operates as social action. Reality television discourse provides a rich area of discourse for analysing these processes.</w:t>
      </w:r>
      <w:r>
        <w:rPr>
          <w:rFonts w:cs="Times New Roman"/>
          <w:lang w:val="en-US"/>
        </w:rPr>
        <w:t xml:space="preserve"> </w:t>
      </w:r>
      <w:r>
        <w:rPr>
          <w:rFonts w:cs="Times New Roman"/>
        </w:rPr>
        <w:t>The theoretical framework adopted Speech Act Theory and Relevance Theory. The empirical review showed that previous studies document slang forms. However, these rarely examine pragmatic strategies in mediated interaction.</w:t>
      </w:r>
    </w:p>
    <w:p w14:paraId="7DD93E8E" w14:textId="77777777" w:rsidR="00DD01A1" w:rsidRDefault="00DD01A1">
      <w:pPr>
        <w:spacing w:line="360" w:lineRule="auto"/>
        <w:jc w:val="both"/>
        <w:rPr>
          <w:rFonts w:cs="Times New Roman"/>
        </w:rPr>
      </w:pPr>
    </w:p>
    <w:p w14:paraId="1241D3C9" w14:textId="77777777" w:rsidR="00DD01A1" w:rsidRDefault="00DD01A1">
      <w:pPr>
        <w:spacing w:line="360" w:lineRule="auto"/>
        <w:jc w:val="both"/>
        <w:rPr>
          <w:rFonts w:cs="Times New Roman"/>
        </w:rPr>
      </w:pPr>
    </w:p>
    <w:p w14:paraId="026685CA" w14:textId="77777777" w:rsidR="00DD01A1" w:rsidRDefault="00DD01A1">
      <w:pPr>
        <w:spacing w:line="360" w:lineRule="auto"/>
        <w:jc w:val="both"/>
        <w:rPr>
          <w:rFonts w:cs="Times New Roman"/>
        </w:rPr>
      </w:pPr>
    </w:p>
    <w:p w14:paraId="3227399A" w14:textId="77777777" w:rsidR="00DD01A1" w:rsidRDefault="00DD01A1">
      <w:pPr>
        <w:spacing w:line="360" w:lineRule="auto"/>
        <w:jc w:val="both"/>
        <w:rPr>
          <w:rFonts w:cs="Times New Roman"/>
        </w:rPr>
      </w:pPr>
    </w:p>
    <w:p w14:paraId="25D98AA9" w14:textId="77777777" w:rsidR="00DD01A1" w:rsidRDefault="00DD01A1">
      <w:pPr>
        <w:spacing w:line="360" w:lineRule="auto"/>
        <w:jc w:val="both"/>
        <w:rPr>
          <w:rFonts w:cs="Times New Roman"/>
        </w:rPr>
      </w:pPr>
    </w:p>
    <w:p w14:paraId="25A94B57" w14:textId="77777777" w:rsidR="00DD01A1" w:rsidRDefault="00DD01A1">
      <w:pPr>
        <w:spacing w:line="360" w:lineRule="auto"/>
        <w:jc w:val="both"/>
        <w:rPr>
          <w:rFonts w:cs="Times New Roman"/>
        </w:rPr>
      </w:pPr>
    </w:p>
    <w:p w14:paraId="6ABC0931" w14:textId="77777777" w:rsidR="00DD01A1" w:rsidRDefault="00DD01A1">
      <w:pPr>
        <w:spacing w:line="360" w:lineRule="auto"/>
        <w:jc w:val="both"/>
        <w:rPr>
          <w:rFonts w:cs="Times New Roman"/>
        </w:rPr>
      </w:pPr>
    </w:p>
    <w:p w14:paraId="4AB98CAB" w14:textId="77777777" w:rsidR="00DD01A1" w:rsidRDefault="00DD01A1">
      <w:pPr>
        <w:spacing w:line="360" w:lineRule="auto"/>
        <w:jc w:val="both"/>
        <w:rPr>
          <w:rFonts w:cs="Times New Roman"/>
        </w:rPr>
      </w:pPr>
    </w:p>
    <w:p w14:paraId="4B565D3A" w14:textId="77777777" w:rsidR="00DD01A1" w:rsidRDefault="00DD01A1">
      <w:pPr>
        <w:spacing w:line="360" w:lineRule="auto"/>
        <w:jc w:val="both"/>
        <w:rPr>
          <w:rFonts w:cs="Times New Roman"/>
        </w:rPr>
      </w:pPr>
    </w:p>
    <w:p w14:paraId="4B43637E" w14:textId="77777777" w:rsidR="00DD01A1" w:rsidRDefault="00DD01A1">
      <w:pPr>
        <w:spacing w:line="360" w:lineRule="auto"/>
        <w:jc w:val="both"/>
        <w:rPr>
          <w:rFonts w:cs="Times New Roman"/>
        </w:rPr>
      </w:pPr>
    </w:p>
    <w:p w14:paraId="734CC86A" w14:textId="77777777" w:rsidR="00DD01A1" w:rsidRDefault="00DD01A1">
      <w:pPr>
        <w:spacing w:line="360" w:lineRule="auto"/>
        <w:jc w:val="both"/>
        <w:rPr>
          <w:rFonts w:cs="Times New Roman"/>
        </w:rPr>
      </w:pPr>
    </w:p>
    <w:p w14:paraId="63B17D12" w14:textId="77777777" w:rsidR="00DD01A1" w:rsidRDefault="00DD01A1">
      <w:pPr>
        <w:spacing w:line="360" w:lineRule="auto"/>
        <w:jc w:val="both"/>
        <w:rPr>
          <w:rFonts w:cs="Times New Roman"/>
        </w:rPr>
      </w:pPr>
    </w:p>
    <w:p w14:paraId="2B181167" w14:textId="77777777" w:rsidR="00DD01A1" w:rsidRDefault="00DD01A1">
      <w:pPr>
        <w:spacing w:line="360" w:lineRule="auto"/>
        <w:jc w:val="both"/>
        <w:rPr>
          <w:rFonts w:cs="Times New Roman"/>
        </w:rPr>
      </w:pPr>
    </w:p>
    <w:p w14:paraId="55606B8B" w14:textId="77777777" w:rsidR="00DD01A1" w:rsidRDefault="00DD01A1">
      <w:pPr>
        <w:spacing w:line="360" w:lineRule="auto"/>
        <w:jc w:val="both"/>
        <w:rPr>
          <w:rFonts w:cs="Times New Roman"/>
        </w:rPr>
      </w:pPr>
    </w:p>
    <w:p w14:paraId="6F0A8624" w14:textId="77777777" w:rsidR="00DD01A1" w:rsidRDefault="00DD01A1">
      <w:pPr>
        <w:spacing w:line="360" w:lineRule="auto"/>
        <w:jc w:val="both"/>
        <w:rPr>
          <w:rFonts w:cs="Times New Roman"/>
        </w:rPr>
      </w:pPr>
    </w:p>
    <w:p w14:paraId="01C8FA55" w14:textId="77777777" w:rsidR="00DD01A1" w:rsidRDefault="00DD01A1">
      <w:pPr>
        <w:spacing w:line="360" w:lineRule="auto"/>
        <w:jc w:val="both"/>
        <w:rPr>
          <w:rFonts w:cs="Times New Roman"/>
        </w:rPr>
      </w:pPr>
    </w:p>
    <w:p w14:paraId="16384DE5" w14:textId="77777777" w:rsidR="00DD01A1" w:rsidRDefault="00DD01A1">
      <w:pPr>
        <w:spacing w:line="360" w:lineRule="auto"/>
        <w:jc w:val="both"/>
        <w:rPr>
          <w:rFonts w:cs="Times New Roman"/>
        </w:rPr>
      </w:pPr>
    </w:p>
    <w:p w14:paraId="09111AD2" w14:textId="77777777" w:rsidR="00DD01A1" w:rsidRDefault="00DD01A1">
      <w:pPr>
        <w:spacing w:line="360" w:lineRule="auto"/>
        <w:jc w:val="both"/>
        <w:rPr>
          <w:rFonts w:cs="Times New Roman"/>
        </w:rPr>
      </w:pPr>
    </w:p>
    <w:p w14:paraId="703E9F7C" w14:textId="77777777" w:rsidR="00DD01A1" w:rsidRDefault="00C64ECA">
      <w:pPr>
        <w:pStyle w:val="Heading1"/>
        <w:jc w:val="center"/>
        <w:rPr>
          <w:rFonts w:cs="Times New Roman"/>
          <w:szCs w:val="24"/>
        </w:rPr>
      </w:pPr>
      <w:bookmarkStart w:id="64" w:name="_Toc226991396"/>
      <w:bookmarkStart w:id="65" w:name="_Toc230170227"/>
      <w:r>
        <w:rPr>
          <w:rFonts w:cs="Times New Roman"/>
          <w:szCs w:val="24"/>
        </w:rPr>
        <w:t>CHAPTER THREE</w:t>
      </w:r>
      <w:bookmarkEnd w:id="64"/>
      <w:bookmarkEnd w:id="65"/>
    </w:p>
    <w:p w14:paraId="2D7956E7" w14:textId="77777777" w:rsidR="00DD01A1" w:rsidRDefault="00C64ECA">
      <w:pPr>
        <w:pStyle w:val="Heading1"/>
        <w:jc w:val="center"/>
        <w:rPr>
          <w:rFonts w:cs="Times New Roman"/>
          <w:szCs w:val="24"/>
        </w:rPr>
      </w:pPr>
      <w:bookmarkStart w:id="66" w:name="_Toc226991397"/>
      <w:bookmarkStart w:id="67" w:name="_Toc230170228"/>
      <w:r>
        <w:rPr>
          <w:rFonts w:cs="Times New Roman"/>
          <w:szCs w:val="24"/>
        </w:rPr>
        <w:t>RESEARCH ANALYSIS</w:t>
      </w:r>
      <w:bookmarkEnd w:id="66"/>
      <w:bookmarkEnd w:id="67"/>
    </w:p>
    <w:p w14:paraId="2307A354" w14:textId="77777777" w:rsidR="00DD01A1" w:rsidRDefault="00C64ECA">
      <w:pPr>
        <w:pStyle w:val="Heading2"/>
        <w:rPr>
          <w:rFonts w:cs="Times New Roman"/>
          <w:szCs w:val="24"/>
        </w:rPr>
      </w:pPr>
      <w:bookmarkStart w:id="68" w:name="_Toc226991398"/>
      <w:bookmarkStart w:id="69" w:name="_Toc230170229"/>
      <w:r>
        <w:rPr>
          <w:rFonts w:cs="Times New Roman"/>
          <w:szCs w:val="24"/>
        </w:rPr>
        <w:t>3.0 Introduction</w:t>
      </w:r>
      <w:bookmarkEnd w:id="68"/>
      <w:bookmarkEnd w:id="69"/>
    </w:p>
    <w:p w14:paraId="771184F6" w14:textId="77777777" w:rsidR="00DD01A1" w:rsidRDefault="00C64ECA">
      <w:pPr>
        <w:spacing w:line="360" w:lineRule="auto"/>
        <w:jc w:val="both"/>
        <w:rPr>
          <w:rFonts w:cs="Times New Roman"/>
        </w:rPr>
      </w:pPr>
      <w:r>
        <w:rPr>
          <w:rFonts w:cs="Times New Roman"/>
        </w:rPr>
        <w:t>BBN is critically studied in this chapter. Every element in this chapter has been thoughtfully organised. The methods for methodically analysing naturally occurring interactions are established in this chapter. This is to explain how slang serves as a communication tool in the BBNaija discourse.</w:t>
      </w:r>
    </w:p>
    <w:p w14:paraId="7626BB17" w14:textId="77777777" w:rsidR="00DD01A1" w:rsidRDefault="00C64ECA">
      <w:pPr>
        <w:pStyle w:val="Heading2"/>
        <w:rPr>
          <w:rFonts w:cs="Times New Roman"/>
          <w:szCs w:val="24"/>
        </w:rPr>
      </w:pPr>
      <w:bookmarkStart w:id="70" w:name="_Toc226991399"/>
      <w:bookmarkStart w:id="71" w:name="_Toc230170230"/>
      <w:r>
        <w:rPr>
          <w:rFonts w:cs="Times New Roman"/>
          <w:szCs w:val="24"/>
        </w:rPr>
        <w:t>3.1 Background of Big Brother Naija</w:t>
      </w:r>
      <w:bookmarkEnd w:id="70"/>
      <w:bookmarkEnd w:id="71"/>
    </w:p>
    <w:p w14:paraId="46E44695" w14:textId="77777777" w:rsidR="00DD01A1" w:rsidRDefault="00C64ECA">
      <w:pPr>
        <w:spacing w:line="360" w:lineRule="auto"/>
        <w:jc w:val="both"/>
        <w:rPr>
          <w:rFonts w:cs="Times New Roman"/>
        </w:rPr>
      </w:pPr>
      <w:r>
        <w:rPr>
          <w:rFonts w:cs="Times New Roman"/>
        </w:rPr>
        <w:t xml:space="preserve">One of the most well-liked reality TV shows in Nigeria is Big Brother Naija. It has developed into a significant cultural platform. This impacts young culture, fashion, entertainment, and language. The Big Brother franchise was the source of this. However, the Nigerian version of Big Brother has created its own character. This is by representing regional languages, cultural </w:t>
      </w:r>
      <w:r>
        <w:rPr>
          <w:rFonts w:cs="Times New Roman"/>
        </w:rPr>
        <w:lastRenderedPageBreak/>
        <w:t>customs, and current societal issues. Consequently, BBNaija has emerged as one of the nation's most popular and talked-about television shows.</w:t>
      </w:r>
    </w:p>
    <w:p w14:paraId="3E74AB41" w14:textId="77777777" w:rsidR="00DD01A1" w:rsidRDefault="00C64ECA">
      <w:pPr>
        <w:spacing w:line="360" w:lineRule="auto"/>
        <w:jc w:val="both"/>
        <w:rPr>
          <w:rFonts w:cs="Times New Roman"/>
        </w:rPr>
      </w:pPr>
      <w:r>
        <w:rPr>
          <w:rFonts w:cs="Times New Roman"/>
        </w:rPr>
        <w:t>Reality television has grown significantly in Nigeria. This increase is a reflection of shifting media consumption habits. This is among young people who simultaneously actively use digital media and television. According to Adenekan et al. (2025), BBNaija holds a special place in this media landscape. This is as it blends public engagement with entertainment. The audience does more than just watch the show. They participate in public debates about the show, vote for competitors, comment on home activities,</w:t>
      </w:r>
      <w:r>
        <w:rPr>
          <w:rFonts w:cs="Times New Roman"/>
        </w:rPr>
        <w:t xml:space="preserve"> and discuss issues on social media. BBNaija has become a social and cultural phenomenon with an impact that goes beyond television.</w:t>
      </w:r>
    </w:p>
    <w:p w14:paraId="1CDAB063" w14:textId="77777777" w:rsidR="00DD01A1" w:rsidRDefault="00C64ECA">
      <w:pPr>
        <w:spacing w:line="360" w:lineRule="auto"/>
        <w:jc w:val="both"/>
        <w:rPr>
          <w:rFonts w:cs="Times New Roman"/>
        </w:rPr>
      </w:pPr>
      <w:r>
        <w:rPr>
          <w:rFonts w:cs="Times New Roman"/>
        </w:rPr>
        <w:t xml:space="preserve">Big Brother Naija's inaugural season ran from March 5, 2006, to June 4, 2006. The show was broadcast on Channel 37 on DSTV. The independent auditing firm in charge of confirming the voting procedure was Alexander Forbes (Adenekan et al., 2025). The public was interested in the show. However, it did not go on right away after the first season. The show's promoters brought it back to life in 2017. This is achieved through enhanced audience involvement. This was a redesigned production structure. An important </w:t>
      </w:r>
      <w:r>
        <w:rPr>
          <w:rFonts w:cs="Times New Roman"/>
        </w:rPr>
        <w:t>turning point in BBNaij's history was its comeback. This is due to the fact that millions of people in Nigeria and throughout Africa watched it.</w:t>
      </w:r>
    </w:p>
    <w:p w14:paraId="0CAD7C4B" w14:textId="77777777" w:rsidR="00DD01A1" w:rsidRDefault="00C64ECA">
      <w:pPr>
        <w:spacing w:line="360" w:lineRule="auto"/>
        <w:jc w:val="both"/>
        <w:rPr>
          <w:rFonts w:cs="Times New Roman"/>
        </w:rPr>
      </w:pPr>
      <w:r>
        <w:rPr>
          <w:rFonts w:cs="Times New Roman"/>
        </w:rPr>
        <w:t>Each season has been organised around a distinctive theme that reflects the overall identity of the edition. The 2018 season carried the theme Double Wahala. The 2019 edition was known as Pepper Dem. Later editions introduced themes such as Lockdown, Shine Ya Eye, Level Up, and All Stars. Moreover, many of these themes later developed into widely recognised slang expressions in everyday Nigerian communication. This development demonstrates that BBNaija is also contributes to language innovation and the spre</w:t>
      </w:r>
      <w:r>
        <w:rPr>
          <w:rFonts w:cs="Times New Roman"/>
        </w:rPr>
        <w:t>ad of new expressions across different social groups.</w:t>
      </w:r>
    </w:p>
    <w:p w14:paraId="7685F0CE" w14:textId="77777777" w:rsidR="00DD01A1" w:rsidRDefault="00C64ECA">
      <w:pPr>
        <w:spacing w:line="360" w:lineRule="auto"/>
        <w:jc w:val="both"/>
        <w:rPr>
          <w:rFonts w:cs="Times New Roman"/>
        </w:rPr>
      </w:pPr>
      <w:r>
        <w:rPr>
          <w:rFonts w:cs="Times New Roman"/>
        </w:rPr>
        <w:t>The audition process of BBNaija is another indication of its popularity. Thousands of young Nigerians submit applications to be considered for the program yearly. Audition centers in places including Lagos, Abuja, Port Harcourt, Ibadan, Benin, Warri, Calabar, and Enugu drew several thousand candidates (Anorue et al., 2019). This also affects its standing as a venue for public exposure, financial gain, and social mobility. Many previous housemates went on to have prosperous careers in business, politics, ent</w:t>
      </w:r>
      <w:r>
        <w:rPr>
          <w:rFonts w:cs="Times New Roman"/>
        </w:rPr>
        <w:t>ertainment, and the media after leaving the show.</w:t>
      </w:r>
    </w:p>
    <w:p w14:paraId="0B740B72" w14:textId="77777777" w:rsidR="00DD01A1" w:rsidRDefault="00C64ECA">
      <w:pPr>
        <w:spacing w:line="360" w:lineRule="auto"/>
        <w:jc w:val="both"/>
        <w:rPr>
          <w:rFonts w:cs="Times New Roman"/>
        </w:rPr>
      </w:pPr>
      <w:r>
        <w:rPr>
          <w:rFonts w:cs="Times New Roman"/>
        </w:rPr>
        <w:lastRenderedPageBreak/>
        <w:t>The production format of BBNaija is another significant aspect. Participants in the program are housed in a specifically built home. They share a home and are cut off from the outside world. Cameras and microphones continuously capture their everyday actions during this time. Housemates take part in games, tasks, nominations, and eviction procedures. This is in addition to freely conversing with one another. Everyday occurrences at home easily lead to these discussions. Participants react to romance, friend</w:t>
      </w:r>
      <w:r>
        <w:rPr>
          <w:rFonts w:cs="Times New Roman"/>
        </w:rPr>
        <w:t>ship, conflict, disappointment, rivalry, and personal feelings. As a result, the software produces impromptu discussions that offer valuable content for discourse analysis.</w:t>
      </w:r>
    </w:p>
    <w:p w14:paraId="7DE7CA95" w14:textId="77777777" w:rsidR="00DD01A1" w:rsidRDefault="00C64ECA">
      <w:pPr>
        <w:spacing w:line="360" w:lineRule="auto"/>
        <w:jc w:val="both"/>
        <w:rPr>
          <w:rFonts w:cs="Times New Roman"/>
        </w:rPr>
      </w:pPr>
      <w:r>
        <w:rPr>
          <w:rFonts w:cs="Times New Roman"/>
        </w:rPr>
        <w:t>The discussions are impromptu. Nevertheless, roommates are aware that millions of people watch them every day. Their communication style is influenced by this understanding. Participants frequently try to portray specific personas, win over the audience, amuse viewers, and safeguard their reputations. According to Okorie (2020), reality TV fosters a special kind of communication. This is due to the fact that competitors engage with one another. Additionally, they perform for an invisible audience at the sam</w:t>
      </w:r>
      <w:r>
        <w:rPr>
          <w:rFonts w:cs="Times New Roman"/>
        </w:rPr>
        <w:t>e time. As a result, their language both shapes public opinion and fulfils immediate interpersonal needs. This dual audience sets BBNaija discourse apart from regular communication.</w:t>
      </w:r>
    </w:p>
    <w:p w14:paraId="4053C2D8" w14:textId="77777777" w:rsidR="00DD01A1" w:rsidRDefault="00C64ECA">
      <w:pPr>
        <w:spacing w:line="360" w:lineRule="auto"/>
        <w:jc w:val="both"/>
        <w:rPr>
          <w:rFonts w:cs="Times New Roman"/>
        </w:rPr>
      </w:pPr>
      <w:r>
        <w:rPr>
          <w:rFonts w:cs="Times New Roman"/>
        </w:rPr>
        <w:t>BBNaija's influence has grown even more because to digital media. Networks like X (previously Twitter), Instagram, Facebook, TikTok, YouTube, and WhatsApp coexist with television broadcasts. Remixing video clips, and sharing remarkable remarks made by housemates, viewers engage in real-time discussion about episodes. According to Folayan et al. (2021), this interaction has greatly increased the program's communicative reach outside of television. Expressions created within the BBNaija home become national c</w:t>
      </w:r>
      <w:r>
        <w:rPr>
          <w:rFonts w:cs="Times New Roman"/>
        </w:rPr>
        <w:t>atchphrases. This is due to the fact that viewers instantly replicate them online. These phrases are frequently still widely used long after a season has concluded.</w:t>
      </w:r>
    </w:p>
    <w:p w14:paraId="6866B6F4" w14:textId="77777777" w:rsidR="00DD01A1" w:rsidRDefault="00C64ECA">
      <w:pPr>
        <w:spacing w:line="360" w:lineRule="auto"/>
        <w:jc w:val="both"/>
        <w:rPr>
          <w:rFonts w:cs="Times New Roman"/>
        </w:rPr>
      </w:pPr>
      <w:r>
        <w:rPr>
          <w:rFonts w:cs="Times New Roman"/>
        </w:rPr>
        <w:t xml:space="preserve">Nigeria's multilingualism influences communication within the BBNaija household as well. The ethnic, linguistic, educational, and cultural backgrounds of housemates vary. Standard English, Nigerian Pidgin, Yoruba, Igbo, Hausa, and other indigenous languages are mixed together throughout their interactions. This linguistic diversity encourages innovation and produces idioms that capture the urban culture of modern-day Nigeria. This multilingual interaction gave rise to several of the slang terms examined in </w:t>
      </w:r>
      <w:r>
        <w:rPr>
          <w:rFonts w:cs="Times New Roman"/>
        </w:rPr>
        <w:t>this study. This is because they gained widespread acceptance in public discourse.</w:t>
      </w:r>
    </w:p>
    <w:p w14:paraId="47858A5A" w14:textId="77777777" w:rsidR="00DD01A1" w:rsidRDefault="00C64ECA">
      <w:pPr>
        <w:spacing w:line="360" w:lineRule="auto"/>
        <w:jc w:val="both"/>
        <w:rPr>
          <w:rFonts w:cs="Times New Roman"/>
        </w:rPr>
      </w:pPr>
      <w:r>
        <w:rPr>
          <w:rFonts w:cs="Times New Roman"/>
        </w:rPr>
        <w:lastRenderedPageBreak/>
        <w:t>BBNaija offers a suitable data source. This is due to the fact that it provides real-time, spontaneously occurring talks. The exchanges are impulsive, emotionally charged, and heavily impacted by public visibility and social ties. These circumstances make it possible for new slang terms to appear and spread throughout Nigerian culture. It is used to study how slang utterances serve communicative purposes, communicate meaning, and rely on interactional and sociocultural circumstances for interpretation.</w:t>
      </w:r>
    </w:p>
    <w:p w14:paraId="6919851F" w14:textId="77777777" w:rsidR="00DD01A1" w:rsidRDefault="00C64ECA">
      <w:pPr>
        <w:pStyle w:val="Heading2"/>
        <w:rPr>
          <w:rFonts w:cs="Times New Roman"/>
          <w:szCs w:val="24"/>
        </w:rPr>
      </w:pPr>
      <w:bookmarkStart w:id="72" w:name="_Toc226991400"/>
      <w:bookmarkStart w:id="73" w:name="_Toc230170231"/>
      <w:r>
        <w:rPr>
          <w:rFonts w:cs="Times New Roman"/>
          <w:szCs w:val="24"/>
        </w:rPr>
        <w:t>3.2 Presentation of the Profile of Selected BBNaija Participants</w:t>
      </w:r>
      <w:bookmarkEnd w:id="72"/>
      <w:bookmarkEnd w:id="73"/>
    </w:p>
    <w:p w14:paraId="1314DBB8" w14:textId="77777777" w:rsidR="00DD01A1" w:rsidRDefault="00C64ECA">
      <w:pPr>
        <w:spacing w:line="360" w:lineRule="auto"/>
        <w:jc w:val="both"/>
        <w:rPr>
          <w:rFonts w:cs="Times New Roman"/>
        </w:rPr>
      </w:pPr>
      <w:r>
        <w:rPr>
          <w:rFonts w:cs="Times New Roman"/>
        </w:rPr>
        <w:t>Background information about a few BBNaija housemates whose utterances are included in the dataset is given in this section. The aim of this segment is to place the speakers within the social setting of the home.</w:t>
      </w:r>
    </w:p>
    <w:p w14:paraId="223DD313" w14:textId="77777777" w:rsidR="00DD01A1" w:rsidRDefault="00C64ECA">
      <w:pPr>
        <w:spacing w:line="360" w:lineRule="auto"/>
        <w:jc w:val="both"/>
        <w:rPr>
          <w:rFonts w:cs="Times New Roman"/>
          <w:b/>
          <w:bCs/>
        </w:rPr>
      </w:pPr>
      <w:r>
        <w:rPr>
          <w:rFonts w:cs="Times New Roman"/>
          <w:b/>
          <w:bCs/>
        </w:rPr>
        <w:t>3.2.1 Dorathy Bachor (Season 5 - Lockdown)</w:t>
      </w:r>
    </w:p>
    <w:p w14:paraId="38D74057" w14:textId="77777777" w:rsidR="00DD01A1" w:rsidRDefault="00C64ECA">
      <w:pPr>
        <w:spacing w:line="360" w:lineRule="auto"/>
        <w:jc w:val="both"/>
        <w:rPr>
          <w:rFonts w:cs="Times New Roman"/>
        </w:rPr>
      </w:pPr>
      <w:r>
        <w:rPr>
          <w:rFonts w:cs="Times New Roman"/>
        </w:rPr>
        <w:t xml:space="preserve">Dorathy Bachor took part in Big Brother Naija's fifth season. Lockdown was the tag for this. This season was broadcast in 2020. She soon became one of the most recognisable housemates. She took an active part in house events, group discussions, and chats throughout the season. She was not afraid to voice her ideas and seldom shied away from challenging discussions. She became a prominent voice in the household thanks to her communication style. </w:t>
      </w:r>
    </w:p>
    <w:p w14:paraId="34CC2B8A" w14:textId="77777777" w:rsidR="00DD01A1" w:rsidRDefault="00C64ECA">
      <w:pPr>
        <w:spacing w:line="360" w:lineRule="auto"/>
        <w:jc w:val="both"/>
        <w:rPr>
          <w:rFonts w:cs="Times New Roman"/>
        </w:rPr>
      </w:pPr>
      <w:r>
        <w:rPr>
          <w:rFonts w:cs="Times New Roman"/>
        </w:rPr>
        <w:t xml:space="preserve">Additionally, Dorathy developed close bonds with a few of her roommates. She exuded confidence and emotional transparency in both cordial exchanges and contentious situations. Her speech exuded confidence, humour, and resolve. These attributes helped her stay relevant throughout the tournament and increased her appeal among spectators. </w:t>
      </w:r>
    </w:p>
    <w:p w14:paraId="17AF101F" w14:textId="77777777" w:rsidR="00DD01A1" w:rsidRDefault="00C64ECA">
      <w:pPr>
        <w:spacing w:line="360" w:lineRule="auto"/>
        <w:jc w:val="both"/>
        <w:rPr>
          <w:rFonts w:cs="Times New Roman"/>
          <w:b/>
          <w:bCs/>
        </w:rPr>
      </w:pPr>
      <w:r>
        <w:rPr>
          <w:rFonts w:cs="Times New Roman"/>
          <w:b/>
          <w:bCs/>
        </w:rPr>
        <w:t>3.2.2 Natacha Akide (Tacha) - Season 4 (Pepper Dem)</w:t>
      </w:r>
    </w:p>
    <w:p w14:paraId="320A3793" w14:textId="77777777" w:rsidR="00DD01A1" w:rsidRDefault="00C64ECA">
      <w:pPr>
        <w:spacing w:line="360" w:lineRule="auto"/>
        <w:jc w:val="both"/>
        <w:rPr>
          <w:rFonts w:cs="Times New Roman"/>
        </w:rPr>
      </w:pPr>
      <w:r>
        <w:rPr>
          <w:rFonts w:cs="Times New Roman"/>
        </w:rPr>
        <w:t xml:space="preserve">Tacha was the common name for Natacha Akide. She took part in Big Brother Naija's fourth season. This was dubbed Pepper Dem in 2019. She became one of the most talked-about roommates. Her tremendous self-confidence, emotional intensity, and fearless nature are the reasons behind this. She never shied away from challenging other housemates or standing up for her beliefs during discussions. She dominated numerous conversations. This is due to her straightforward communication style. This also helped create a </w:t>
      </w:r>
      <w:r>
        <w:rPr>
          <w:rFonts w:cs="Times New Roman"/>
        </w:rPr>
        <w:t>number of special moments in the home.</w:t>
      </w:r>
    </w:p>
    <w:p w14:paraId="4D02D2BA" w14:textId="77777777" w:rsidR="00DD01A1" w:rsidRDefault="00C64ECA">
      <w:pPr>
        <w:spacing w:line="360" w:lineRule="auto"/>
        <w:jc w:val="both"/>
        <w:rPr>
          <w:rFonts w:cs="Times New Roman"/>
        </w:rPr>
      </w:pPr>
      <w:r>
        <w:rPr>
          <w:rFonts w:cs="Times New Roman"/>
        </w:rPr>
        <w:t xml:space="preserve">Tacha's interactions demonstrated self-assurance, tenacity, and a strong sense of identity. She frequently used Nigerian Pidgin to express herself. Also, her straightforward yet impactful </w:t>
      </w:r>
      <w:r>
        <w:rPr>
          <w:rFonts w:cs="Times New Roman"/>
        </w:rPr>
        <w:lastRenderedPageBreak/>
        <w:t>sentiments struck a chord with the audience. They garnered attention. This is because her interactions blended humour, confrontation, and emotional outpouring. She developed a devoted following and kept up a steady public persona.</w:t>
      </w:r>
    </w:p>
    <w:p w14:paraId="005AF8A0" w14:textId="77777777" w:rsidR="00DD01A1" w:rsidRDefault="00C64ECA">
      <w:pPr>
        <w:spacing w:line="360" w:lineRule="auto"/>
        <w:jc w:val="both"/>
        <w:rPr>
          <w:rFonts w:cs="Times New Roman"/>
        </w:rPr>
      </w:pPr>
      <w:r>
        <w:rPr>
          <w:rFonts w:cs="Times New Roman"/>
        </w:rPr>
        <w:t>A number of Tacha-related phrases became well-known outside of the show. It was used to define circumstances including tension, conflict, or new issues. Additionally, she popularised some other. This expression conveys tenacity, dedication, and a reluctance to give up. These phrases left the BBNaija home and entered Nigerian discourse on a daily basis. Tacha is consequently a significant participant in this study since her contribution to modern Nigerian slang.</w:t>
      </w:r>
    </w:p>
    <w:p w14:paraId="3D00B771" w14:textId="77777777" w:rsidR="00DD01A1" w:rsidRDefault="00C64ECA">
      <w:pPr>
        <w:spacing w:line="360" w:lineRule="auto"/>
        <w:jc w:val="both"/>
        <w:rPr>
          <w:rFonts w:cs="Times New Roman"/>
          <w:b/>
          <w:bCs/>
        </w:rPr>
      </w:pPr>
      <w:r>
        <w:rPr>
          <w:rFonts w:cs="Times New Roman"/>
          <w:b/>
          <w:bCs/>
        </w:rPr>
        <w:t>3.2.3 Hazel Oyeze Onou (White Money) - Season 6 (Shine Ya Eye)</w:t>
      </w:r>
    </w:p>
    <w:p w14:paraId="5F8A2F0F" w14:textId="77777777" w:rsidR="00DD01A1" w:rsidRDefault="00C64ECA">
      <w:pPr>
        <w:spacing w:line="360" w:lineRule="auto"/>
        <w:jc w:val="both"/>
        <w:rPr>
          <w:rFonts w:cs="Times New Roman"/>
        </w:rPr>
      </w:pPr>
      <w:r>
        <w:rPr>
          <w:rFonts w:cs="Times New Roman"/>
        </w:rPr>
        <w:t>White Money was the colloquial name for Hazel Oyeze Onou. He took part in Big Brother Naija's sixth season. This was branded Shine Ya Eye in 2021. His straightforward lifestyle, modesty, and ease of relating to other candidates made him one of the most admired housemates. He developed close bonds with all of the house's groups and remained composed in the majority of circumstances. He was well-liked by both fans and other housemates. This is due to his amiable demeanour and sense of humour.</w:t>
      </w:r>
    </w:p>
    <w:p w14:paraId="533C45D7" w14:textId="77777777" w:rsidR="00DD01A1" w:rsidRDefault="00C64ECA">
      <w:pPr>
        <w:spacing w:line="360" w:lineRule="auto"/>
        <w:jc w:val="both"/>
        <w:rPr>
          <w:rFonts w:cs="Times New Roman"/>
        </w:rPr>
      </w:pPr>
      <w:r>
        <w:rPr>
          <w:rFonts w:cs="Times New Roman"/>
        </w:rPr>
        <w:t>Everyday Nigerian life was portrayed in White Money's communications. He regularly used idioms that most Nigerians could relate to and comprehend when speaking in Nigerian Pidgin. His speech was captivating and unforgettable. This is because he blended comedy, narrative, emotional intelligence, and cultural allusions. He used straightforward language that eased stress and made it possible for him to clearly explain his opinions.</w:t>
      </w:r>
    </w:p>
    <w:p w14:paraId="4A501874" w14:textId="77777777" w:rsidR="00DD01A1" w:rsidRDefault="00C64ECA">
      <w:pPr>
        <w:spacing w:line="360" w:lineRule="auto"/>
        <w:jc w:val="both"/>
        <w:rPr>
          <w:rFonts w:cs="Times New Roman"/>
        </w:rPr>
      </w:pPr>
      <w:r>
        <w:rPr>
          <w:rFonts w:cs="Times New Roman"/>
        </w:rPr>
        <w:t>Some of the most well-known slang terms in contemporary Nigerian popular culture were created during his season. The fact that they are still used after the show shows how much White Money has influenced modern Nigerian slang. This explains why a significant portion of the data evaluated in this study comes from his statements.</w:t>
      </w:r>
    </w:p>
    <w:p w14:paraId="7DC701B0" w14:textId="77777777" w:rsidR="00DD01A1" w:rsidRDefault="00C64ECA">
      <w:pPr>
        <w:spacing w:line="360" w:lineRule="auto"/>
        <w:jc w:val="both"/>
        <w:rPr>
          <w:rFonts w:cs="Times New Roman"/>
          <w:b/>
          <w:bCs/>
        </w:rPr>
      </w:pPr>
      <w:r>
        <w:rPr>
          <w:rFonts w:cs="Times New Roman"/>
          <w:b/>
          <w:bCs/>
        </w:rPr>
        <w:t>3.2.4 Angel Smith - Season 6 (Shine Ya Eye)</w:t>
      </w:r>
    </w:p>
    <w:p w14:paraId="5698BE30" w14:textId="77777777" w:rsidR="00DD01A1" w:rsidRDefault="00C64ECA">
      <w:pPr>
        <w:spacing w:line="360" w:lineRule="auto"/>
        <w:jc w:val="both"/>
        <w:rPr>
          <w:rFonts w:cs="Times New Roman"/>
        </w:rPr>
      </w:pPr>
      <w:r>
        <w:rPr>
          <w:rFonts w:cs="Times New Roman"/>
        </w:rPr>
        <w:t>Angel Smith took part in Big Brother Naija's sixth season. This was branded Shine Ya Eye. Her self-assured demeanour, candour, and unreserved desire to voice her opinions made her stand out. She actively participated in discussions and developed bonds with many housemates during the game. She spoke honestly about her thoughts, feelings, and experiences. She is therefore among the season's most expressive participants.</w:t>
      </w:r>
    </w:p>
    <w:p w14:paraId="3CC51E04" w14:textId="77777777" w:rsidR="00DD01A1" w:rsidRDefault="00C64ECA">
      <w:pPr>
        <w:spacing w:line="360" w:lineRule="auto"/>
        <w:jc w:val="both"/>
        <w:rPr>
          <w:rFonts w:cs="Times New Roman"/>
        </w:rPr>
      </w:pPr>
      <w:r>
        <w:rPr>
          <w:rFonts w:cs="Times New Roman"/>
        </w:rPr>
        <w:lastRenderedPageBreak/>
        <w:t>Angel communicated with assurance, humour, and emotional candour. She was able to speak both Standard English and Nigerian Pidgin with ease. This is depending on the context and the individuals in the conversation. Her speech was full of clever statements, light-hearted gestures, and oblique observations that might be interpreted in a variety of ways. She also showed that she could transition between serious and light-hearted chats. Consequently, based on the circumstances of encounter.</w:t>
      </w:r>
    </w:p>
    <w:p w14:paraId="711D4C7A" w14:textId="77777777" w:rsidR="00DD01A1" w:rsidRDefault="00C64ECA">
      <w:pPr>
        <w:spacing w:line="360" w:lineRule="auto"/>
        <w:jc w:val="both"/>
        <w:rPr>
          <w:rFonts w:cs="Times New Roman"/>
        </w:rPr>
      </w:pPr>
      <w:r>
        <w:rPr>
          <w:rFonts w:cs="Times New Roman"/>
        </w:rPr>
        <w:t>Angel produced a number of notable expressions that went on to become well-known outside of the BBNaija house. The phrases quickly gained popularity on social media and in casual conversations. Their ongoing usage illustrates how impromptu remarks in BBNaija become well-known slang terms. Therefore, Angel's contribution offers useful information for this study's analysis of contextual meaning and communication techniques.</w:t>
      </w:r>
    </w:p>
    <w:p w14:paraId="0C0BDA09" w14:textId="77777777" w:rsidR="00DD01A1" w:rsidRDefault="00C64ECA">
      <w:pPr>
        <w:spacing w:line="360" w:lineRule="auto"/>
        <w:jc w:val="both"/>
        <w:rPr>
          <w:rFonts w:cs="Times New Roman"/>
          <w:b/>
          <w:bCs/>
        </w:rPr>
      </w:pPr>
      <w:r>
        <w:rPr>
          <w:rFonts w:cs="Times New Roman"/>
          <w:b/>
          <w:bCs/>
        </w:rPr>
        <w:t>3.2.5 Ilebaye Odiniya - BBNaija All Stars</w:t>
      </w:r>
    </w:p>
    <w:p w14:paraId="3DB84C88" w14:textId="77777777" w:rsidR="00DD01A1" w:rsidRDefault="00C64ECA">
      <w:pPr>
        <w:spacing w:line="360" w:lineRule="auto"/>
        <w:jc w:val="both"/>
        <w:rPr>
          <w:rFonts w:cs="Times New Roman"/>
        </w:rPr>
      </w:pPr>
      <w:r>
        <w:rPr>
          <w:rFonts w:cs="Times New Roman"/>
        </w:rPr>
        <w:t xml:space="preserve">Ilebaye Precious Odiniya made her Big Brother Naija Season 8 (All Stars) debut. Ilebaye participate actively in social interactions. She displayed both emotional vulnerability and confident self-expression in circumstances involving friendship, conflict, and competitiveness. Her communication style mirrored the linguistic habits of young Nigerians today. She frequently blended English with Nigerian Pidgin. This is to create idioms that were conversational, emotive. These are also simple for young audiences </w:t>
      </w:r>
      <w:r>
        <w:rPr>
          <w:rFonts w:cs="Times New Roman"/>
        </w:rPr>
        <w:t>to understand.</w:t>
      </w:r>
    </w:p>
    <w:p w14:paraId="625CDF43" w14:textId="77777777" w:rsidR="00DD01A1" w:rsidRDefault="00C64ECA">
      <w:pPr>
        <w:spacing w:line="360" w:lineRule="auto"/>
        <w:jc w:val="both"/>
        <w:rPr>
          <w:rFonts w:cs="Times New Roman"/>
        </w:rPr>
      </w:pPr>
      <w:r>
        <w:rPr>
          <w:rFonts w:cs="Times New Roman"/>
        </w:rPr>
        <w:t>Ilebaye is frequently referred to as "Gen Z baddie." She used the phrase to characterise herself as a self-assured, stylish, and self-reliant young lady who embraces her personality. The phrase illustrates how social media and digital culture have an impact on young people's vocabulary. It also symbolises a more general change in modern slang. This is to honour self-assurance, uniqueness, and contemporary young culture. It is a pertinent expression for this study's examination of contextual meaning and soci</w:t>
      </w:r>
      <w:r>
        <w:rPr>
          <w:rFonts w:cs="Times New Roman"/>
        </w:rPr>
        <w:t>ocultural interpretation.</w:t>
      </w:r>
    </w:p>
    <w:p w14:paraId="1FEDEFB9" w14:textId="77777777" w:rsidR="00DD01A1" w:rsidRDefault="00C64ECA">
      <w:pPr>
        <w:spacing w:line="360" w:lineRule="auto"/>
        <w:jc w:val="both"/>
        <w:rPr>
          <w:rFonts w:cs="Times New Roman"/>
          <w:b/>
          <w:bCs/>
        </w:rPr>
      </w:pPr>
      <w:r>
        <w:rPr>
          <w:rFonts w:cs="Times New Roman"/>
          <w:b/>
          <w:bCs/>
        </w:rPr>
        <w:t>3.2.6 General Housemate Usage Across Seasons</w:t>
      </w:r>
    </w:p>
    <w:p w14:paraId="061252A5" w14:textId="77777777" w:rsidR="00DD01A1" w:rsidRDefault="00C64ECA">
      <w:pPr>
        <w:spacing w:line="360" w:lineRule="auto"/>
        <w:jc w:val="both"/>
        <w:rPr>
          <w:rFonts w:cs="Times New Roman"/>
        </w:rPr>
      </w:pPr>
      <w:r>
        <w:rPr>
          <w:rFonts w:cs="Times New Roman"/>
        </w:rPr>
        <w:t>Not every slang phrase examined in this study came from a single housemate. A few phrases that surfaced during conversations between several competitors. These eventually found their way into the BBNaija house's common language. Others had their debut in a single season. However, roommates kept using them in subsequent iterations. This is a result of their continued relevance to the program's communication procedures. This trend demonstrates how the BBNaija house has created its own linguistic culture.</w:t>
      </w:r>
    </w:p>
    <w:p w14:paraId="07F92D88" w14:textId="77777777" w:rsidR="00DD01A1" w:rsidRDefault="00C64ECA">
      <w:pPr>
        <w:spacing w:line="360" w:lineRule="auto"/>
        <w:jc w:val="both"/>
        <w:rPr>
          <w:rFonts w:cs="Times New Roman"/>
        </w:rPr>
      </w:pPr>
      <w:r>
        <w:rPr>
          <w:rFonts w:cs="Times New Roman"/>
        </w:rPr>
        <w:lastRenderedPageBreak/>
        <w:t xml:space="preserve">These expressions were used in various contexts by housemates from different seasons. Friendship, disagreement, rivalry, celebration, romance, disappointment, and conflict are all included. The situations differed. Nonetheless, viewers were able to recognise the terms' meanings. This is due to their frequent usage in several software editions. </w:t>
      </w:r>
    </w:p>
    <w:p w14:paraId="7D54669C" w14:textId="77777777" w:rsidR="00DD01A1" w:rsidRDefault="00C64ECA">
      <w:pPr>
        <w:spacing w:line="360" w:lineRule="auto"/>
        <w:jc w:val="both"/>
        <w:rPr>
          <w:rFonts w:cs="Times New Roman"/>
        </w:rPr>
      </w:pPr>
      <w:r>
        <w:rPr>
          <w:rFonts w:cs="Times New Roman"/>
        </w:rPr>
        <w:t>Millions of people watch ordinary conversational activities on BBN. This reveals that BBN is a national socio-linguistic arena. Participants in the program negotiate identity, conflict, intimacy, humour, and status in a linguistic laboratory. The discourse offers naturalistic conversational data representing genuine communicative behaviour because it is unscripted. Consequently, speakers select their statements based on societal norms and goals. As a result, communication becomes intentional activity rather</w:t>
      </w:r>
      <w:r>
        <w:rPr>
          <w:rFonts w:cs="Times New Roman"/>
        </w:rPr>
        <w:t xml:space="preserve"> than neutral expression. This frame of view challenges structuralist ideas about meaning. Words have stable meanings regardless of context, according to structural theories.</w:t>
      </w:r>
    </w:p>
    <w:p w14:paraId="29F17552" w14:textId="77777777" w:rsidR="00DD01A1" w:rsidRDefault="00C64ECA">
      <w:pPr>
        <w:spacing w:line="360" w:lineRule="auto"/>
        <w:jc w:val="both"/>
        <w:rPr>
          <w:rFonts w:cs="Times New Roman"/>
        </w:rPr>
      </w:pPr>
      <w:r>
        <w:rPr>
          <w:rFonts w:cs="Times New Roman"/>
        </w:rPr>
        <w:t xml:space="preserve">The program's language is dynamic. This is evidenced by the persistent use of these expressions. New housemates adopt expressions that became popular in earlier seasons. BBNaija has grown to be a significant platform for the production, dissemination, and popularisation of modern Nigerian slang. A number of naturally occurring data is provided by this shared linguistic repertoire. This is to investigate how slang terms acquire broader sociocultural significance outside of the context of reality television. </w:t>
      </w:r>
      <w:r>
        <w:rPr>
          <w:rFonts w:cs="Times New Roman"/>
        </w:rPr>
        <w:t>Additionally, to develop contextual meanings, and serve communicative purposes.</w:t>
      </w:r>
    </w:p>
    <w:p w14:paraId="2F2E8E00" w14:textId="77777777" w:rsidR="00DD01A1" w:rsidRDefault="00DD01A1">
      <w:pPr>
        <w:spacing w:line="360" w:lineRule="auto"/>
        <w:jc w:val="both"/>
        <w:rPr>
          <w:rFonts w:cs="Times New Roman"/>
        </w:rPr>
      </w:pPr>
    </w:p>
    <w:p w14:paraId="280A6D38" w14:textId="77777777" w:rsidR="00DD01A1" w:rsidRDefault="00DD01A1">
      <w:pPr>
        <w:spacing w:line="360" w:lineRule="auto"/>
        <w:jc w:val="both"/>
        <w:rPr>
          <w:rFonts w:cs="Times New Roman"/>
        </w:rPr>
      </w:pPr>
    </w:p>
    <w:p w14:paraId="330CC14E" w14:textId="77777777" w:rsidR="00DD01A1" w:rsidRDefault="00DD01A1">
      <w:pPr>
        <w:spacing w:line="360" w:lineRule="auto"/>
        <w:jc w:val="both"/>
        <w:rPr>
          <w:rFonts w:cs="Times New Roman"/>
        </w:rPr>
      </w:pPr>
    </w:p>
    <w:p w14:paraId="0B609D83" w14:textId="77777777" w:rsidR="00DD01A1" w:rsidRDefault="00DD01A1">
      <w:pPr>
        <w:spacing w:line="360" w:lineRule="auto"/>
        <w:jc w:val="both"/>
        <w:rPr>
          <w:rFonts w:cs="Times New Roman"/>
        </w:rPr>
      </w:pPr>
    </w:p>
    <w:p w14:paraId="14876BB5" w14:textId="77777777" w:rsidR="00DD01A1" w:rsidRDefault="00DD01A1">
      <w:pPr>
        <w:spacing w:line="360" w:lineRule="auto"/>
        <w:jc w:val="both"/>
        <w:rPr>
          <w:rFonts w:cs="Times New Roman"/>
        </w:rPr>
      </w:pPr>
    </w:p>
    <w:p w14:paraId="2A3BAC50" w14:textId="77777777" w:rsidR="00DD01A1" w:rsidRDefault="00DD01A1">
      <w:pPr>
        <w:spacing w:line="360" w:lineRule="auto"/>
        <w:jc w:val="both"/>
        <w:rPr>
          <w:rFonts w:cs="Times New Roman"/>
        </w:rPr>
      </w:pPr>
    </w:p>
    <w:p w14:paraId="4E4E3D52" w14:textId="77777777" w:rsidR="00DD01A1" w:rsidRDefault="00DD01A1">
      <w:pPr>
        <w:spacing w:line="360" w:lineRule="auto"/>
        <w:jc w:val="both"/>
        <w:rPr>
          <w:rFonts w:cs="Times New Roman"/>
        </w:rPr>
      </w:pPr>
    </w:p>
    <w:p w14:paraId="2A935ED6" w14:textId="77777777" w:rsidR="00DD01A1" w:rsidRDefault="00DD01A1">
      <w:pPr>
        <w:spacing w:line="360" w:lineRule="auto"/>
        <w:jc w:val="both"/>
        <w:rPr>
          <w:rFonts w:cs="Times New Roman"/>
        </w:rPr>
      </w:pPr>
    </w:p>
    <w:p w14:paraId="72AA0EBB" w14:textId="77777777" w:rsidR="00DD01A1" w:rsidRDefault="00DD01A1">
      <w:pPr>
        <w:spacing w:line="360" w:lineRule="auto"/>
        <w:jc w:val="both"/>
        <w:rPr>
          <w:rFonts w:cs="Times New Roman"/>
        </w:rPr>
      </w:pPr>
    </w:p>
    <w:p w14:paraId="010417B8" w14:textId="77777777" w:rsidR="00DD01A1" w:rsidRDefault="00DD01A1">
      <w:pPr>
        <w:spacing w:line="360" w:lineRule="auto"/>
        <w:jc w:val="both"/>
        <w:rPr>
          <w:rFonts w:cs="Times New Roman"/>
        </w:rPr>
      </w:pPr>
    </w:p>
    <w:p w14:paraId="150EA405" w14:textId="77777777" w:rsidR="00DD01A1" w:rsidRDefault="00DD01A1">
      <w:pPr>
        <w:spacing w:line="360" w:lineRule="auto"/>
        <w:jc w:val="both"/>
        <w:rPr>
          <w:rFonts w:cs="Times New Roman"/>
        </w:rPr>
      </w:pPr>
    </w:p>
    <w:p w14:paraId="6DB713CE" w14:textId="77777777" w:rsidR="00DD01A1" w:rsidRDefault="00DD01A1">
      <w:pPr>
        <w:spacing w:line="360" w:lineRule="auto"/>
        <w:jc w:val="both"/>
        <w:rPr>
          <w:rFonts w:cs="Times New Roman"/>
        </w:rPr>
      </w:pPr>
    </w:p>
    <w:p w14:paraId="237FAFD3" w14:textId="77777777" w:rsidR="00DD01A1" w:rsidRDefault="00DD01A1">
      <w:pPr>
        <w:spacing w:line="360" w:lineRule="auto"/>
        <w:jc w:val="both"/>
        <w:rPr>
          <w:rFonts w:cs="Times New Roman"/>
        </w:rPr>
      </w:pPr>
    </w:p>
    <w:p w14:paraId="7488F59C" w14:textId="77777777" w:rsidR="00DD01A1" w:rsidRDefault="00DD01A1">
      <w:pPr>
        <w:spacing w:line="360" w:lineRule="auto"/>
        <w:jc w:val="both"/>
        <w:rPr>
          <w:rFonts w:cs="Times New Roman"/>
        </w:rPr>
      </w:pPr>
    </w:p>
    <w:p w14:paraId="45435835" w14:textId="77777777" w:rsidR="00DD01A1" w:rsidRDefault="00DD01A1">
      <w:pPr>
        <w:spacing w:line="360" w:lineRule="auto"/>
        <w:jc w:val="both"/>
        <w:rPr>
          <w:rFonts w:cs="Times New Roman"/>
        </w:rPr>
      </w:pPr>
    </w:p>
    <w:p w14:paraId="439BD0BB" w14:textId="77777777" w:rsidR="00DD01A1" w:rsidRDefault="00DD01A1">
      <w:pPr>
        <w:spacing w:line="360" w:lineRule="auto"/>
        <w:jc w:val="both"/>
        <w:rPr>
          <w:rFonts w:cs="Times New Roman"/>
        </w:rPr>
      </w:pPr>
    </w:p>
    <w:p w14:paraId="4BA369DA" w14:textId="77777777" w:rsidR="00DD01A1" w:rsidRDefault="00DD01A1">
      <w:pPr>
        <w:spacing w:line="360" w:lineRule="auto"/>
        <w:jc w:val="both"/>
        <w:rPr>
          <w:rFonts w:cs="Times New Roman"/>
        </w:rPr>
      </w:pPr>
    </w:p>
    <w:p w14:paraId="5720BAD1" w14:textId="77777777" w:rsidR="00DD01A1" w:rsidRDefault="00DD01A1">
      <w:pPr>
        <w:spacing w:line="360" w:lineRule="auto"/>
        <w:jc w:val="both"/>
        <w:rPr>
          <w:rFonts w:cs="Times New Roman"/>
        </w:rPr>
      </w:pPr>
    </w:p>
    <w:p w14:paraId="1DABCFFA" w14:textId="77777777" w:rsidR="00DD01A1" w:rsidRDefault="00DD01A1">
      <w:pPr>
        <w:spacing w:line="360" w:lineRule="auto"/>
        <w:jc w:val="both"/>
        <w:rPr>
          <w:rFonts w:cs="Times New Roman"/>
        </w:rPr>
      </w:pPr>
    </w:p>
    <w:p w14:paraId="63565A72" w14:textId="77777777" w:rsidR="00DD01A1" w:rsidRDefault="00C64ECA">
      <w:pPr>
        <w:pStyle w:val="Heading1"/>
        <w:jc w:val="center"/>
        <w:rPr>
          <w:rFonts w:cs="Times New Roman"/>
          <w:szCs w:val="24"/>
        </w:rPr>
      </w:pPr>
      <w:bookmarkStart w:id="74" w:name="_Toc226991401"/>
      <w:bookmarkStart w:id="75" w:name="_Toc230170232"/>
      <w:r>
        <w:rPr>
          <w:rFonts w:cs="Times New Roman"/>
          <w:szCs w:val="24"/>
        </w:rPr>
        <w:t>CHAPTER FOUR</w:t>
      </w:r>
      <w:bookmarkEnd w:id="74"/>
      <w:bookmarkEnd w:id="75"/>
    </w:p>
    <w:p w14:paraId="02D8C333" w14:textId="77777777" w:rsidR="00DD01A1" w:rsidRDefault="00C64ECA">
      <w:pPr>
        <w:pStyle w:val="Heading1"/>
        <w:jc w:val="center"/>
        <w:rPr>
          <w:rFonts w:cs="Times New Roman"/>
          <w:szCs w:val="24"/>
        </w:rPr>
      </w:pPr>
      <w:bookmarkStart w:id="76" w:name="_Toc226991402"/>
      <w:bookmarkStart w:id="77" w:name="_Toc230170233"/>
      <w:r>
        <w:rPr>
          <w:rFonts w:cs="Times New Roman"/>
          <w:szCs w:val="24"/>
        </w:rPr>
        <w:t xml:space="preserve">CRITICAL ANALYSIS </w:t>
      </w:r>
      <w:bookmarkEnd w:id="76"/>
      <w:bookmarkEnd w:id="77"/>
    </w:p>
    <w:p w14:paraId="50C531B3" w14:textId="77777777" w:rsidR="00DD01A1" w:rsidRDefault="00C64ECA">
      <w:pPr>
        <w:pStyle w:val="Heading2"/>
      </w:pPr>
      <w:bookmarkStart w:id="78" w:name="_Toc230170234"/>
      <w:r>
        <w:t>4.0 Introduction</w:t>
      </w:r>
      <w:bookmarkEnd w:id="78"/>
    </w:p>
    <w:p w14:paraId="38108662" w14:textId="77777777" w:rsidR="00DD01A1" w:rsidRDefault="00C64ECA">
      <w:pPr>
        <w:spacing w:line="360" w:lineRule="auto"/>
        <w:jc w:val="both"/>
        <w:rPr>
          <w:rFonts w:cs="Times New Roman"/>
        </w:rPr>
      </w:pPr>
      <w:r>
        <w:rPr>
          <w:rFonts w:cs="Times New Roman"/>
        </w:rPr>
        <w:t>A careful examination of a few Big Brother Naija slang terms is provided in this chapter. A discourse-pragmatic approach is taken in this analysis. The analysis is organised in accordance with the research questions. This is important to  to explain how meaning is created, deduced, and strategically employed. incorporates Speech Act Theory and Relevance Theory.</w:t>
      </w:r>
    </w:p>
    <w:p w14:paraId="6D002CB9" w14:textId="77777777" w:rsidR="00DD01A1" w:rsidRDefault="00C64ECA">
      <w:pPr>
        <w:pStyle w:val="Heading2"/>
      </w:pPr>
      <w:bookmarkStart w:id="79" w:name="_Toc230170235"/>
      <w:r>
        <w:t>4.1 What are the classifications of Selected Slang Expressions Used by Housemates in Big Brother Naija?</w:t>
      </w:r>
      <w:bookmarkEnd w:id="79"/>
    </w:p>
    <w:p w14:paraId="3AC0AE38" w14:textId="77777777" w:rsidR="00DD01A1" w:rsidRDefault="00C64ECA">
      <w:pPr>
        <w:spacing w:line="360" w:lineRule="auto"/>
        <w:jc w:val="both"/>
        <w:rPr>
          <w:rFonts w:cs="Times New Roman"/>
        </w:rPr>
      </w:pPr>
      <w:r>
        <w:rPr>
          <w:rFonts w:cs="Times New Roman"/>
        </w:rPr>
        <w:t>The selected slang expressions from BBNaija reveal different linguistic patterns and constructional forms. The classification below is based on the linguistic form and mode of construction of the selected slang expressions.</w:t>
      </w:r>
    </w:p>
    <w:p w14:paraId="0CE85B4F" w14:textId="77777777" w:rsidR="00DD01A1" w:rsidRDefault="00C64ECA">
      <w:pPr>
        <w:pStyle w:val="Heading3"/>
      </w:pPr>
      <w:bookmarkStart w:id="80" w:name="_Toc230170236"/>
      <w:r>
        <w:t>4.1.1 Pidgin-Based Slang Expressions</w:t>
      </w:r>
      <w:bookmarkEnd w:id="80"/>
    </w:p>
    <w:p w14:paraId="4903ABAF" w14:textId="77777777" w:rsidR="00DD01A1" w:rsidRDefault="00C64ECA">
      <w:pPr>
        <w:spacing w:line="360" w:lineRule="auto"/>
        <w:jc w:val="both"/>
        <w:rPr>
          <w:rFonts w:cs="Times New Roman"/>
        </w:rPr>
      </w:pPr>
      <w:r>
        <w:rPr>
          <w:rFonts w:cs="Times New Roman"/>
        </w:rPr>
        <w:t xml:space="preserve">A large number of the expressions identified in the data are constructed through Nigerian Pidgin English. These expressions rely on simplified grammatical structures, conversational directness, and informal lexical patterns commonly. These are associated with urban Nigerian </w:t>
      </w:r>
      <w:r>
        <w:rPr>
          <w:rFonts w:cs="Times New Roman"/>
        </w:rPr>
        <w:lastRenderedPageBreak/>
        <w:t>speech. Expressions in this category contain typical Pidgin grammatical constructions. This includes pronoun-plus-verb combinations and reduced syntactic structures.</w:t>
      </w:r>
    </w:p>
    <w:p w14:paraId="2CDE2514" w14:textId="77777777" w:rsidR="00DD01A1" w:rsidRDefault="00C64ECA">
      <w:pPr>
        <w:spacing w:line="360" w:lineRule="auto"/>
        <w:jc w:val="both"/>
        <w:rPr>
          <w:rFonts w:cs="Times New Roman"/>
        </w:rPr>
      </w:pPr>
      <w:r>
        <w:rPr>
          <w:rFonts w:cs="Times New Roman"/>
        </w:rPr>
        <w:t>The expression exemplified in</w:t>
      </w:r>
      <w:r>
        <w:rPr>
          <w:rFonts w:cs="Times New Roman"/>
          <w:i/>
          <w:iCs/>
        </w:rPr>
        <w:t>“E choke,”</w:t>
      </w:r>
      <w:r>
        <w:rPr>
          <w:rFonts w:cs="Times New Roman"/>
        </w:rPr>
        <w:t xml:space="preserve"> consists of the pronoun “E” and the verb “choke.” Similarly, there is combination of the conjunction “as,” the pronoun “e,” the existential verb “dey,” and the adjective “hot.” This is in the expression </w:t>
      </w:r>
      <w:r>
        <w:rPr>
          <w:rFonts w:cs="Times New Roman"/>
          <w:i/>
          <w:iCs/>
        </w:rPr>
        <w:t>“As e dey hot.”</w:t>
      </w:r>
      <w:r>
        <w:rPr>
          <w:rFonts w:cs="Times New Roman"/>
        </w:rPr>
        <w:t xml:space="preserve"> Moreover, the expression </w:t>
      </w:r>
      <w:r>
        <w:rPr>
          <w:rFonts w:cs="Times New Roman"/>
          <w:i/>
          <w:iCs/>
        </w:rPr>
        <w:t>“Who dey breet”</w:t>
      </w:r>
      <w:r>
        <w:rPr>
          <w:rFonts w:cs="Times New Roman"/>
        </w:rPr>
        <w:t xml:space="preserve"> follows a Pidgin interrogative structure. This structure has “dey” functions as an existential marker. Meanwhile, “breet” represents a phonological adaptation of “breathe.” These expressions are structurally short, rhythmical, and conversational. Hence, they are easily adaptable within spontaneous interactions among housemates.</w:t>
      </w:r>
    </w:p>
    <w:p w14:paraId="61413533" w14:textId="77777777" w:rsidR="00DD01A1" w:rsidRDefault="00C64ECA">
      <w:pPr>
        <w:pStyle w:val="Heading3"/>
      </w:pPr>
      <w:bookmarkStart w:id="81" w:name="_Toc230170237"/>
      <w:r>
        <w:t>4.1.2 Borrowed Slang Expressions</w:t>
      </w:r>
      <w:bookmarkEnd w:id="81"/>
    </w:p>
    <w:p w14:paraId="1DA2C391" w14:textId="77777777" w:rsidR="00DD01A1" w:rsidRDefault="00C64ECA">
      <w:pPr>
        <w:spacing w:line="360" w:lineRule="auto"/>
        <w:jc w:val="both"/>
        <w:rPr>
          <w:rFonts w:cs="Times New Roman"/>
        </w:rPr>
      </w:pPr>
      <w:r>
        <w:rPr>
          <w:rFonts w:cs="Times New Roman"/>
        </w:rPr>
        <w:t>The results identified borrowed slang expressions as a category. The native Nigerian languages are the source of these expressions. Nonetheless, they have progressively permeated daily discourse. They have been able to transcend their indigenous speech communities into Nigerian Pidgin and English-based interactions. Speakers of many ethnic backgrounds are able to comprehend and utilise these terms. Moreover, this occurs without necessarily speaking the original languages.</w:t>
      </w:r>
    </w:p>
    <w:p w14:paraId="08354395" w14:textId="77777777" w:rsidR="00DD01A1" w:rsidRDefault="00C64ECA">
      <w:pPr>
        <w:spacing w:line="360" w:lineRule="auto"/>
        <w:jc w:val="both"/>
        <w:rPr>
          <w:rFonts w:cs="Times New Roman"/>
        </w:rPr>
      </w:pPr>
      <w:r>
        <w:rPr>
          <w:rFonts w:cs="Times New Roman"/>
        </w:rPr>
        <w:t>The expressions identified under this category include "</w:t>
      </w:r>
      <w:r>
        <w:rPr>
          <w:rFonts w:cs="Times New Roman"/>
          <w:i/>
          <w:iCs/>
        </w:rPr>
        <w:t>Wahala</w:t>
      </w:r>
      <w:r>
        <w:rPr>
          <w:rFonts w:cs="Times New Roman"/>
        </w:rPr>
        <w:t>," "</w:t>
      </w:r>
      <w:r>
        <w:rPr>
          <w:rFonts w:cs="Times New Roman"/>
          <w:i/>
          <w:iCs/>
        </w:rPr>
        <w:t>Mafo</w:t>
      </w:r>
      <w:r>
        <w:rPr>
          <w:rFonts w:cs="Times New Roman"/>
        </w:rPr>
        <w:t>," and "</w:t>
      </w:r>
      <w:r>
        <w:rPr>
          <w:rFonts w:cs="Times New Roman"/>
          <w:i/>
          <w:iCs/>
        </w:rPr>
        <w:t>Opor</w:t>
      </w:r>
      <w:r>
        <w:rPr>
          <w:rFonts w:cs="Times New Roman"/>
        </w:rPr>
        <w:t xml:space="preserve">." These expressions already existed in indigenous languages. This is before they entered wider public discourse. BBN has contributed to their popularity. This is achieved by exposing them repeatedly to a national and international audience. </w:t>
      </w:r>
    </w:p>
    <w:p w14:paraId="7E6E5D8D" w14:textId="77777777" w:rsidR="00DD01A1" w:rsidRDefault="00C64ECA">
      <w:pPr>
        <w:spacing w:line="360" w:lineRule="auto"/>
        <w:jc w:val="both"/>
        <w:rPr>
          <w:rFonts w:cs="Times New Roman"/>
        </w:rPr>
      </w:pPr>
      <w:r>
        <w:rPr>
          <w:rFonts w:cs="Times New Roman"/>
        </w:rPr>
        <w:t xml:space="preserve">The expression </w:t>
      </w:r>
      <w:r>
        <w:rPr>
          <w:rFonts w:cs="Times New Roman"/>
          <w:i/>
          <w:iCs/>
        </w:rPr>
        <w:t>"Wahala"</w:t>
      </w:r>
      <w:r>
        <w:rPr>
          <w:rFonts w:cs="Times New Roman"/>
        </w:rPr>
        <w:t xml:space="preserve"> originates from Hausa. This refers to trouble, difficulty, hardship, or a problematic situation in its original form. However, the expression carries broader meanings. This depends on the immediate situation within BBNaija interactions. Housemates use it to describe disagreements, emotional tension, complicated relationships, unexpected developments. Additionally, there are situations likely to generate conflict. A simple statement such as </w:t>
      </w:r>
      <w:r>
        <w:rPr>
          <w:rFonts w:cs="Times New Roman"/>
          <w:i/>
          <w:iCs/>
        </w:rPr>
        <w:t>"Wahala dey"</w:t>
      </w:r>
      <w:r>
        <w:rPr>
          <w:rFonts w:cs="Times New Roman"/>
        </w:rPr>
        <w:t xml:space="preserve"> immediately signals that an event is becoming complicated or that conflict arises soon. The expression therefore communicates prepares listeners for unfolding drama within the interaction.</w:t>
      </w:r>
    </w:p>
    <w:p w14:paraId="6B07F3CA" w14:textId="77777777" w:rsidR="00DD01A1" w:rsidRDefault="00C64ECA">
      <w:pPr>
        <w:spacing w:line="360" w:lineRule="auto"/>
        <w:jc w:val="both"/>
        <w:rPr>
          <w:rFonts w:cs="Times New Roman"/>
        </w:rPr>
      </w:pPr>
      <w:r>
        <w:rPr>
          <w:rFonts w:cs="Times New Roman"/>
        </w:rPr>
        <w:t xml:space="preserve">Similarly, </w:t>
      </w:r>
      <w:r>
        <w:rPr>
          <w:rFonts w:cs="Times New Roman"/>
          <w:i/>
          <w:iCs/>
        </w:rPr>
        <w:t>"Mafo"</w:t>
      </w:r>
      <w:r>
        <w:rPr>
          <w:rFonts w:cs="Times New Roman"/>
        </w:rPr>
        <w:t xml:space="preserve"> comes from the Yoruba expression. This is either </w:t>
      </w:r>
      <w:r>
        <w:rPr>
          <w:rFonts w:cs="Times New Roman"/>
          <w:i/>
          <w:iCs/>
        </w:rPr>
        <w:t>má fò</w:t>
      </w:r>
      <w:r>
        <w:rPr>
          <w:rFonts w:cs="Times New Roman"/>
        </w:rPr>
        <w:t xml:space="preserve"> or </w:t>
      </w:r>
      <w:r>
        <w:rPr>
          <w:rFonts w:cs="Times New Roman"/>
          <w:i/>
          <w:iCs/>
        </w:rPr>
        <w:t>má f</w:t>
      </w:r>
      <w:r>
        <w:rPr>
          <w:rFonts w:cs="Times New Roman"/>
          <w:i/>
          <w:iCs/>
        </w:rPr>
        <w:t>ọ̀</w:t>
      </w:r>
      <w:r>
        <w:rPr>
          <w:rFonts w:cs="Times New Roman"/>
        </w:rPr>
        <w:t xml:space="preserve">. This functions as an imperative. It conveys the idea of not being afraid, not retreating, or not giving up in difficult situations. This is used in everyday Yoruba usage. Meanwhile, speakers use </w:t>
      </w:r>
      <w:r>
        <w:rPr>
          <w:rFonts w:cs="Times New Roman"/>
          <w:i/>
          <w:iCs/>
        </w:rPr>
        <w:t>Mafo</w:t>
      </w:r>
      <w:r>
        <w:rPr>
          <w:rFonts w:cs="Times New Roman"/>
        </w:rPr>
        <w:t xml:space="preserve"> </w:t>
      </w:r>
      <w:r>
        <w:rPr>
          <w:rFonts w:cs="Times New Roman"/>
        </w:rPr>
        <w:lastRenderedPageBreak/>
        <w:t>to encourage confidence, resilience, and emotional strength within BBNaija discourse. Housemates employ the expression. This is largely when motivating themselves or supporting fellow contestants during challenging moments. It becomes an expression of determination, courage, and perseverance within competitive interaction.</w:t>
      </w:r>
    </w:p>
    <w:p w14:paraId="2B20791B" w14:textId="77777777" w:rsidR="00DD01A1" w:rsidRDefault="00C64ECA">
      <w:pPr>
        <w:spacing w:line="360" w:lineRule="auto"/>
        <w:jc w:val="both"/>
        <w:rPr>
          <w:rFonts w:cs="Times New Roman"/>
        </w:rPr>
      </w:pPr>
      <w:r>
        <w:rPr>
          <w:rFonts w:cs="Times New Roman"/>
        </w:rPr>
        <w:t>One noteworthy aspect of these borrowed idioms is that speakers use them directly. This is without translation in English and Nigerian Pidgin talks. Their meanings can still be understood. This is a result of their integration into the common language culture of Nigeria. This happens as a result of continuous usage of digital media, music, entertainment, and daily interaction. As a result, listeners interpret them through shared cultural experiences. Their broad acceptance also illustrates how Nigerian soci</w:t>
      </w:r>
      <w:r>
        <w:rPr>
          <w:rFonts w:cs="Times New Roman"/>
        </w:rPr>
        <w:t xml:space="preserve">ety is multilingual. This is with languages continuously interacting and exchanging lexical elements. </w:t>
      </w:r>
    </w:p>
    <w:p w14:paraId="17D2C9DE" w14:textId="77777777" w:rsidR="00DD01A1" w:rsidRDefault="00C64ECA">
      <w:pPr>
        <w:pStyle w:val="Heading3"/>
      </w:pPr>
      <w:bookmarkStart w:id="82" w:name="_Toc230170238"/>
      <w:r>
        <w:t>4.1.3 Hybrid Slang Expressions</w:t>
      </w:r>
      <w:bookmarkEnd w:id="82"/>
    </w:p>
    <w:p w14:paraId="0C9700F3" w14:textId="77777777" w:rsidR="00DD01A1" w:rsidRDefault="00C64ECA">
      <w:pPr>
        <w:spacing w:line="360" w:lineRule="auto"/>
        <w:jc w:val="both"/>
        <w:rPr>
          <w:rFonts w:cs="Times New Roman"/>
        </w:rPr>
      </w:pPr>
      <w:r>
        <w:rPr>
          <w:rFonts w:cs="Times New Roman"/>
        </w:rPr>
        <w:t xml:space="preserve">Slang expressions created by merging lexical items from several language systems are also included. The multilingualism of Nigerian communication is reflected in these terms. This occurs when speakers easily switch between indigenous languages, Nigerian Pidgin, Standard English, and international internet slang within a single statement. Nigerian viewers are familiar with the new forms created. These expressions also show the impact of popular culture around the world. </w:t>
      </w:r>
    </w:p>
    <w:p w14:paraId="180C1FB4" w14:textId="77777777" w:rsidR="00DD01A1" w:rsidRDefault="00C64ECA">
      <w:pPr>
        <w:spacing w:line="360" w:lineRule="auto"/>
        <w:jc w:val="both"/>
        <w:rPr>
          <w:rFonts w:cs="Times New Roman"/>
        </w:rPr>
      </w:pPr>
      <w:r>
        <w:rPr>
          <w:rFonts w:cs="Times New Roman"/>
        </w:rPr>
        <w:t>The meanings of hybrid expressions are derived from several language and cultural sources. Speakers purposefully blend these components. The purpose is to create expressions that are expressive, stylish, and appropriate for modern adolescent encounters. The relationships between the many lexical elements that comprise the phrases give rise to their meanings. The combination itself produces connotations that cannot be adequately described by analysing each word in isolation.</w:t>
      </w:r>
    </w:p>
    <w:p w14:paraId="2429036D" w14:textId="77777777" w:rsidR="00DD01A1" w:rsidRDefault="00C64ECA">
      <w:pPr>
        <w:spacing w:line="360" w:lineRule="auto"/>
        <w:jc w:val="both"/>
        <w:rPr>
          <w:rFonts w:cs="Times New Roman"/>
        </w:rPr>
      </w:pPr>
      <w:r>
        <w:rPr>
          <w:rFonts w:cs="Times New Roman"/>
        </w:rPr>
        <w:t xml:space="preserve">One expression in this category is </w:t>
      </w:r>
      <w:r>
        <w:rPr>
          <w:rFonts w:cs="Times New Roman"/>
          <w:i/>
          <w:iCs/>
        </w:rPr>
        <w:t>"Gen Z baddie."</w:t>
      </w:r>
      <w:r>
        <w:rPr>
          <w:rFonts w:cs="Times New Roman"/>
        </w:rPr>
        <w:t xml:space="preserve"> The expression combines the sociological label </w:t>
      </w:r>
      <w:r>
        <w:rPr>
          <w:rFonts w:cs="Times New Roman"/>
          <w:i/>
          <w:iCs/>
        </w:rPr>
        <w:t xml:space="preserve">"Gen Z </w:t>
      </w:r>
      <w:r>
        <w:rPr>
          <w:rFonts w:cs="Times New Roman"/>
        </w:rPr>
        <w:t xml:space="preserve">with the internet slang "baddie." The word </w:t>
      </w:r>
      <w:r>
        <w:rPr>
          <w:rFonts w:cs="Times New Roman"/>
          <w:i/>
          <w:iCs/>
        </w:rPr>
        <w:t>baddie</w:t>
      </w:r>
      <w:r>
        <w:rPr>
          <w:rFonts w:cs="Times New Roman"/>
        </w:rPr>
        <w:t xml:space="preserve"> gained popularity through social media. This is in addition to contemporary youth culture. This is as it describes someone who is attractive, fashionable, confident, and unapologetically expressive. The expression no longer refers simply to a member of Generation Z. This happens when these two elements come together.</w:t>
      </w:r>
    </w:p>
    <w:p w14:paraId="54752791" w14:textId="77777777" w:rsidR="00DD01A1" w:rsidRDefault="00C64ECA">
      <w:pPr>
        <w:spacing w:line="360" w:lineRule="auto"/>
        <w:jc w:val="both"/>
        <w:rPr>
          <w:rFonts w:cs="Times New Roman"/>
        </w:rPr>
      </w:pPr>
      <w:r>
        <w:rPr>
          <w:rFonts w:cs="Times New Roman"/>
          <w:i/>
          <w:iCs/>
        </w:rPr>
        <w:lastRenderedPageBreak/>
        <w:t>Hot girl shit"</w:t>
      </w:r>
      <w:r>
        <w:rPr>
          <w:rFonts w:cs="Times New Roman"/>
        </w:rPr>
        <w:t xml:space="preserve"> </w:t>
      </w:r>
      <w:r>
        <w:rPr>
          <w:rFonts w:cs="Times New Roman"/>
          <w:lang w:val="en-US"/>
        </w:rPr>
        <w:t xml:space="preserve">spreads </w:t>
      </w:r>
      <w:r>
        <w:rPr>
          <w:rFonts w:cs="Times New Roman"/>
        </w:rPr>
        <w:t xml:space="preserve">through global entertainment and online culture. The adjective </w:t>
      </w:r>
      <w:r>
        <w:rPr>
          <w:rFonts w:cs="Times New Roman"/>
          <w:i/>
          <w:iCs/>
        </w:rPr>
        <w:t>"hot"</w:t>
      </w:r>
      <w:r>
        <w:rPr>
          <w:rFonts w:cs="Times New Roman"/>
        </w:rPr>
        <w:t xml:space="preserve"> describes attractiveness or appeal. Meanwhile, </w:t>
      </w:r>
      <w:r>
        <w:rPr>
          <w:rFonts w:cs="Times New Roman"/>
          <w:i/>
          <w:iCs/>
        </w:rPr>
        <w:t>"girl"</w:t>
      </w:r>
      <w:r>
        <w:rPr>
          <w:rFonts w:cs="Times New Roman"/>
        </w:rPr>
        <w:t xml:space="preserve"> identifies the social group being referenced. The final lexical item functions as an informal slang expression. This intensifies the message. Housemates employ it to celebrate success, express self-worth, or reinforce a confident public identity. The expression functions as a declaration of self-assurance and social visibility within interaction.</w:t>
      </w:r>
    </w:p>
    <w:p w14:paraId="2D7BBDA5" w14:textId="77777777" w:rsidR="00DD01A1" w:rsidRDefault="00C64ECA">
      <w:pPr>
        <w:spacing w:line="360" w:lineRule="auto"/>
        <w:jc w:val="both"/>
        <w:rPr>
          <w:rFonts w:cs="Times New Roman"/>
        </w:rPr>
      </w:pPr>
      <w:r>
        <w:rPr>
          <w:rFonts w:cs="Times New Roman"/>
        </w:rPr>
        <w:t>These hybrid expressions show how young Nigerians today innovatively blend regional and international linguistic resources when interacting. Multilingual communication, internet culture, entertainment media, and common Nigerian speech are all reflected in their construction. BBNaija creates an environment where these various language influences organically come together. This is because participants come from a variety of backgrounds and frequently interact with popular culture both inside and outside the h</w:t>
      </w:r>
      <w:r>
        <w:rPr>
          <w:rFonts w:cs="Times New Roman"/>
        </w:rPr>
        <w:t xml:space="preserve">ouse. Speakers make utterances that are new, memorable, and significant to listeners. </w:t>
      </w:r>
    </w:p>
    <w:p w14:paraId="7F271FDB" w14:textId="77777777" w:rsidR="00DD01A1" w:rsidRDefault="00C64ECA">
      <w:pPr>
        <w:pStyle w:val="Heading3"/>
      </w:pPr>
      <w:bookmarkStart w:id="83" w:name="_Toc230170239"/>
      <w:r>
        <w:t>4.1.4 Coined and Stylistically Modified Expressions</w:t>
      </w:r>
      <w:bookmarkEnd w:id="83"/>
    </w:p>
    <w:p w14:paraId="1AFE0840" w14:textId="77777777" w:rsidR="00DD01A1" w:rsidRDefault="00C64ECA">
      <w:pPr>
        <w:spacing w:line="360" w:lineRule="auto"/>
        <w:jc w:val="both"/>
        <w:rPr>
          <w:rFonts w:cs="Times New Roman"/>
        </w:rPr>
      </w:pPr>
      <w:r>
        <w:rPr>
          <w:rFonts w:cs="Times New Roman"/>
        </w:rPr>
        <w:t>Certain slang terms come from how speakers purposefully alter their spelling and pronunciation. This is done to produce expressions that grab listeners' attention. It is also used to amuse them and heighten their emotional responses. These idioms depend more on audience participation, performance, and inventiveness. The way they are presented is what makes them so appealing.</w:t>
      </w:r>
    </w:p>
    <w:p w14:paraId="1E8F441D" w14:textId="77777777" w:rsidR="00DD01A1" w:rsidRDefault="00C64ECA">
      <w:pPr>
        <w:spacing w:line="360" w:lineRule="auto"/>
        <w:jc w:val="both"/>
        <w:rPr>
          <w:rFonts w:cs="Times New Roman"/>
        </w:rPr>
      </w:pPr>
      <w:r>
        <w:rPr>
          <w:rFonts w:cs="Times New Roman"/>
        </w:rPr>
        <w:t>Two expressions in this category are "</w:t>
      </w:r>
      <w:r>
        <w:rPr>
          <w:rFonts w:cs="Times New Roman"/>
          <w:i/>
          <w:iCs/>
        </w:rPr>
        <w:t>Vawulence</w:t>
      </w:r>
      <w:r>
        <w:rPr>
          <w:rFonts w:cs="Times New Roman"/>
        </w:rPr>
        <w:t>" and "</w:t>
      </w:r>
      <w:r>
        <w:rPr>
          <w:rFonts w:cs="Times New Roman"/>
          <w:i/>
          <w:iCs/>
        </w:rPr>
        <w:t>Gbas gbos</w:t>
      </w:r>
      <w:r>
        <w:rPr>
          <w:rFonts w:cs="Times New Roman"/>
        </w:rPr>
        <w:t xml:space="preserve">." The expression </w:t>
      </w:r>
      <w:r>
        <w:rPr>
          <w:rFonts w:cs="Times New Roman"/>
          <w:b/>
          <w:bCs/>
        </w:rPr>
        <w:t>"</w:t>
      </w:r>
      <w:r>
        <w:rPr>
          <w:rFonts w:cs="Times New Roman"/>
          <w:i/>
          <w:iCs/>
        </w:rPr>
        <w:t>Vawulence</w:t>
      </w:r>
      <w:r>
        <w:rPr>
          <w:rFonts w:cs="Times New Roman"/>
          <w:b/>
          <w:bCs/>
        </w:rPr>
        <w:t>"</w:t>
      </w:r>
      <w:r>
        <w:rPr>
          <w:rFonts w:cs="Times New Roman"/>
        </w:rPr>
        <w:t xml:space="preserve"> is a creative modification of the English word. Speakers use it to summarise situations. This involves gossip, quarrels, verbal exchanges. It also involves unnecessary drama. Its effectiveness lies in its ability to communicate a complex social situation.</w:t>
      </w:r>
    </w:p>
    <w:p w14:paraId="7934BD3C" w14:textId="77777777" w:rsidR="00DD01A1" w:rsidRDefault="00C64ECA">
      <w:pPr>
        <w:spacing w:line="360" w:lineRule="auto"/>
        <w:jc w:val="both"/>
        <w:rPr>
          <w:rFonts w:cs="Times New Roman"/>
        </w:rPr>
      </w:pPr>
      <w:r>
        <w:rPr>
          <w:rFonts w:cs="Times New Roman"/>
        </w:rPr>
        <w:t>These phrases show how BBNaija discourse's slang is formed through linguistic inventiveness. Housemates develop new idioms, alter well-known sounds, and twist words. This is to draw viewers in and stick in their minds long after the show is over. Further evidence that linguistic innovation extends beyond the creation of new words. These come from their frequent usage in social media and casual interactions.</w:t>
      </w:r>
    </w:p>
    <w:p w14:paraId="774CA98B" w14:textId="77777777" w:rsidR="00DD01A1" w:rsidRDefault="00C64ECA">
      <w:pPr>
        <w:pStyle w:val="Heading3"/>
      </w:pPr>
      <w:bookmarkStart w:id="84" w:name="_Toc230170240"/>
      <w:r>
        <w:lastRenderedPageBreak/>
        <w:t>4.1.5 Metaphorical Slang Expressions</w:t>
      </w:r>
      <w:bookmarkEnd w:id="84"/>
    </w:p>
    <w:p w14:paraId="53113859" w14:textId="77777777" w:rsidR="00DD01A1" w:rsidRDefault="00C64ECA">
      <w:pPr>
        <w:spacing w:line="360" w:lineRule="auto"/>
        <w:jc w:val="both"/>
        <w:rPr>
          <w:rFonts w:cs="Times New Roman"/>
          <w:i/>
          <w:iCs/>
        </w:rPr>
      </w:pPr>
      <w:r>
        <w:rPr>
          <w:rFonts w:cs="Times New Roman"/>
        </w:rPr>
        <w:t xml:space="preserve">Metaphorical slang expressions are another category found in the data. The ideas conveyed by these idioms are different from the literal meanings of the constituent terms. Speakers employ well-known vocabulary and commonplace experiences. This is to convey concepts, feelings, and social circumstances that listeners comprehend through common cultural knowledge. Therefore, their meanings rely on interpretation within the interaction. This category includes the following expressions. These are </w:t>
      </w:r>
      <w:r>
        <w:rPr>
          <w:rFonts w:cs="Times New Roman"/>
          <w:i/>
          <w:iCs/>
        </w:rPr>
        <w:t>"Chop breakfast," "Pepper dem," "See finish," "Double wahala,"</w:t>
      </w:r>
      <w:r>
        <w:rPr>
          <w:rFonts w:cs="Times New Roman"/>
        </w:rPr>
        <w:t xml:space="preserve"> and </w:t>
      </w:r>
      <w:r>
        <w:rPr>
          <w:rFonts w:cs="Times New Roman"/>
          <w:i/>
          <w:iCs/>
        </w:rPr>
        <w:t>"We die here."</w:t>
      </w:r>
    </w:p>
    <w:p w14:paraId="56AB9C1A" w14:textId="77777777" w:rsidR="00DD01A1" w:rsidRDefault="00C64ECA">
      <w:pPr>
        <w:spacing w:line="360" w:lineRule="auto"/>
        <w:jc w:val="both"/>
        <w:rPr>
          <w:rFonts w:cs="Times New Roman"/>
        </w:rPr>
      </w:pPr>
      <w:r>
        <w:rPr>
          <w:rFonts w:cs="Times New Roman"/>
        </w:rPr>
        <w:t>Figurative thinking is a major component of metaphorical slang. The words' literal meanings simply offer a place to start. Listeners must make the connection between the terms and the context in which they are employed. This is before understanding the intended meaning. Speakers convey their personal attitudes, social connections, and emotional experiences in unique and memorable ways. This is through this technique. Consequently, these idioms frequently gain widespread acceptance. This is due to the fact t</w:t>
      </w:r>
      <w:r>
        <w:rPr>
          <w:rFonts w:cs="Times New Roman"/>
        </w:rPr>
        <w:t>hat they condense complicated events into a few straightforward phrases.</w:t>
      </w:r>
    </w:p>
    <w:p w14:paraId="10906F42" w14:textId="77777777" w:rsidR="00DD01A1" w:rsidRDefault="00C64ECA">
      <w:pPr>
        <w:spacing w:line="360" w:lineRule="auto"/>
        <w:jc w:val="both"/>
        <w:rPr>
          <w:rFonts w:cs="Times New Roman"/>
        </w:rPr>
      </w:pPr>
      <w:r>
        <w:rPr>
          <w:rFonts w:cs="Times New Roman"/>
        </w:rPr>
        <w:t xml:space="preserve">One expression in this category is </w:t>
      </w:r>
      <w:r>
        <w:rPr>
          <w:rFonts w:cs="Times New Roman"/>
          <w:i/>
          <w:iCs/>
        </w:rPr>
        <w:t>"Chop breakfast."</w:t>
      </w:r>
      <w:r>
        <w:rPr>
          <w:rFonts w:cs="Times New Roman"/>
        </w:rPr>
        <w:t xml:space="preserve"> The expression combines the Nigerian Pidgin verb </w:t>
      </w:r>
      <w:r>
        <w:rPr>
          <w:rFonts w:cs="Times New Roman"/>
          <w:b/>
          <w:bCs/>
        </w:rPr>
        <w:t>"</w:t>
      </w:r>
      <w:r>
        <w:rPr>
          <w:rFonts w:cs="Times New Roman"/>
          <w:i/>
          <w:iCs/>
        </w:rPr>
        <w:t>chop"</w:t>
      </w:r>
      <w:r>
        <w:rPr>
          <w:rFonts w:cs="Times New Roman"/>
        </w:rPr>
        <w:t xml:space="preserve"> with the noun </w:t>
      </w:r>
      <w:r>
        <w:rPr>
          <w:rFonts w:cs="Times New Roman"/>
          <w:i/>
          <w:iCs/>
        </w:rPr>
        <w:t>"breakfast."</w:t>
      </w:r>
      <w:r>
        <w:rPr>
          <w:rFonts w:cs="Times New Roman"/>
        </w:rPr>
        <w:t xml:space="preserve"> The expression appears to describe the ordinary act of eating the first meal of the day. However, its meaning within Nigerian popular culture is completely different. It refers to the emotional pain that follows the end of a romantic relationship. The listener immediately understands that the individual has experienced rejection, heartbreak, or disappointment from a romantic partner. The expression uses an everyday activity to represent an emotional experience. Housemates employ the expression. This is to </w:t>
      </w:r>
      <w:r>
        <w:rPr>
          <w:rFonts w:cs="Times New Roman"/>
        </w:rPr>
        <w:t>discuss failed relationships, emotional disappointment, or betrayal in a humorous and relatable way. The metaphor also eases the seriousness of heartbreak. This is by presenting it through a familiar everyday activity.</w:t>
      </w:r>
    </w:p>
    <w:p w14:paraId="1008FA57" w14:textId="77777777" w:rsidR="00DD01A1" w:rsidRDefault="00C64ECA">
      <w:pPr>
        <w:spacing w:line="360" w:lineRule="auto"/>
        <w:jc w:val="both"/>
        <w:rPr>
          <w:rFonts w:cs="Times New Roman"/>
        </w:rPr>
      </w:pPr>
      <w:r>
        <w:rPr>
          <w:rFonts w:cs="Times New Roman"/>
        </w:rPr>
        <w:t xml:space="preserve">Similarly, </w:t>
      </w:r>
      <w:r>
        <w:rPr>
          <w:rFonts w:cs="Times New Roman"/>
          <w:i/>
          <w:iCs/>
        </w:rPr>
        <w:t>"Pepper dem"</w:t>
      </w:r>
      <w:r>
        <w:rPr>
          <w:rFonts w:cs="Times New Roman"/>
        </w:rPr>
        <w:t xml:space="preserve"> combines the noun </w:t>
      </w:r>
      <w:r>
        <w:rPr>
          <w:rFonts w:cs="Times New Roman"/>
          <w:i/>
          <w:iCs/>
        </w:rPr>
        <w:t>"pepper"</w:t>
      </w:r>
      <w:r>
        <w:rPr>
          <w:rFonts w:cs="Times New Roman"/>
        </w:rPr>
        <w:t xml:space="preserve"> with the Nigerian Pidgin object pronoun </w:t>
      </w:r>
      <w:r>
        <w:rPr>
          <w:rFonts w:cs="Times New Roman"/>
          <w:i/>
          <w:iCs/>
        </w:rPr>
        <w:t>"dem."</w:t>
      </w:r>
      <w:r>
        <w:rPr>
          <w:rFonts w:cs="Times New Roman"/>
        </w:rPr>
        <w:t xml:space="preserve"> Pepper is a spice that produces heat and a burning sensation. However, the expression has no connection with food. It refers to displaying success, beauty, achievement, or happiness. This is in a way that attracts admiration and sometimes jealousy from other people. Housemates use the expression when encouraging one another to succeed, celebrate victories, or prove critics wrong. It appears in situations where participants wish to demonstrate confidence, financial success or personal accomplishment. </w:t>
      </w:r>
    </w:p>
    <w:p w14:paraId="43789A65" w14:textId="77777777" w:rsidR="00DD01A1" w:rsidRDefault="00C64ECA">
      <w:pPr>
        <w:spacing w:line="360" w:lineRule="auto"/>
        <w:jc w:val="both"/>
        <w:rPr>
          <w:rFonts w:cs="Times New Roman"/>
        </w:rPr>
      </w:pPr>
      <w:r>
        <w:rPr>
          <w:rFonts w:cs="Times New Roman"/>
        </w:rPr>
        <w:lastRenderedPageBreak/>
        <w:t xml:space="preserve">The expression </w:t>
      </w:r>
      <w:r>
        <w:rPr>
          <w:rFonts w:cs="Times New Roman"/>
          <w:i/>
          <w:iCs/>
        </w:rPr>
        <w:t>"See finish"</w:t>
      </w:r>
      <w:r>
        <w:rPr>
          <w:rFonts w:cs="Times New Roman"/>
        </w:rPr>
        <w:t xml:space="preserve"> in literal sense suggests seeing something completely from beginning to end. This describes a situation where excessive familiarity causes people to lose respect. This is used for someone in the BBN discourse. Speakers use the expression when personal closeness removes social boundaries. This also used to encourage behaviour that would normally be considered disrespectful. A person complain that others have </w:t>
      </w:r>
      <w:r>
        <w:rPr>
          <w:rFonts w:cs="Times New Roman"/>
          <w:i/>
          <w:iCs/>
        </w:rPr>
        <w:t>"seen finish"</w:t>
      </w:r>
      <w:r>
        <w:rPr>
          <w:rFonts w:cs="Times New Roman"/>
        </w:rPr>
        <w:t>. This is because they no longer show courtesy or recognise appropriate limits in their interactions. The expression appears during disagreements involving friendship, authority, or interpersonal relationships. It communicates changing social relationships. The metaphor captures the idea that prolonged familiarity reduce respect and encourage inappropriate behaviour.</w:t>
      </w:r>
    </w:p>
    <w:p w14:paraId="04C7F6C7" w14:textId="77777777" w:rsidR="00DD01A1" w:rsidRDefault="00C64ECA">
      <w:pPr>
        <w:spacing w:line="360" w:lineRule="auto"/>
        <w:jc w:val="both"/>
        <w:rPr>
          <w:rFonts w:cs="Times New Roman"/>
        </w:rPr>
      </w:pPr>
      <w:r>
        <w:rPr>
          <w:rFonts w:cs="Times New Roman"/>
        </w:rPr>
        <w:t xml:space="preserve">Similarly, </w:t>
      </w:r>
      <w:r>
        <w:rPr>
          <w:rFonts w:cs="Times New Roman"/>
          <w:i/>
          <w:iCs/>
        </w:rPr>
        <w:t>"We die here"</w:t>
      </w:r>
      <w:r>
        <w:rPr>
          <w:rFonts w:cs="Times New Roman"/>
        </w:rPr>
        <w:t xml:space="preserve"> presents one of the strongest examples of metaphorical exaggeration. The expression suggests remaining in one place until death in literal sense. Speakers use it to express complete commitment, determination. This is also used for refusal to abandon a course of action despite obstacles or opposition. Housemates employ the expression when defending their decisions. This is also used when supporting friends or showing resilience. This is during difficult moments in the competition. The metaphor intensifies t</w:t>
      </w:r>
      <w:r>
        <w:rPr>
          <w:rFonts w:cs="Times New Roman"/>
        </w:rPr>
        <w:t>he speaker's level of commitment. Its dramatic wording also increases its emotional impact and makes it highly memorable during interaction.</w:t>
      </w:r>
    </w:p>
    <w:p w14:paraId="0652DADB" w14:textId="77777777" w:rsidR="00DD01A1" w:rsidRDefault="00C64ECA">
      <w:pPr>
        <w:spacing w:line="360" w:lineRule="auto"/>
        <w:jc w:val="both"/>
        <w:rPr>
          <w:rFonts w:cs="Times New Roman"/>
        </w:rPr>
      </w:pPr>
      <w:r>
        <w:rPr>
          <w:rFonts w:cs="Times New Roman"/>
        </w:rPr>
        <w:t>These metaphorical expressions demonstrate that BBNaija slang is not direct description. Housemates regularly transform ordinary words and familiar experiences into expressions. These communicate complex emotions, social relationships, and personal attitudes. Viewers understand these expressions. This is because they share the cultural experiences and background knowledge that support their interpretation. Consequently, metaphor becomes an important linguistic resource. The widespread use of these expressio</w:t>
      </w:r>
      <w:r>
        <w:rPr>
          <w:rFonts w:cs="Times New Roman"/>
        </w:rPr>
        <w:t>ns further shows how metaphorical slang contributes to the development of contemporary Nigerian popular language.</w:t>
      </w:r>
    </w:p>
    <w:p w14:paraId="33A2BDA1" w14:textId="77777777" w:rsidR="00DD01A1" w:rsidRDefault="00C64ECA">
      <w:pPr>
        <w:pStyle w:val="Heading3"/>
      </w:pPr>
      <w:bookmarkStart w:id="85" w:name="_Toc230170241"/>
      <w:r>
        <w:t>4.1.6 Clause-Based Slang Expressions</w:t>
      </w:r>
      <w:bookmarkEnd w:id="85"/>
    </w:p>
    <w:p w14:paraId="05519A91" w14:textId="77777777" w:rsidR="00DD01A1" w:rsidRDefault="00C64ECA">
      <w:pPr>
        <w:spacing w:line="360" w:lineRule="auto"/>
        <w:jc w:val="both"/>
        <w:rPr>
          <w:rFonts w:cs="Times New Roman"/>
        </w:rPr>
      </w:pPr>
      <w:r>
        <w:rPr>
          <w:rFonts w:cs="Times New Roman"/>
        </w:rPr>
        <w:t xml:space="preserve">Slang expressions appear in place of single words or short phrases. These expressions contain grammatical structures that resemble ordinary sentences. Also, they can stand alone as complete utterances during interaction. Speakers use them as immediate responses to ongoing situations without adding further explanation. Listeners easily understand the intended message </w:t>
      </w:r>
      <w:r>
        <w:rPr>
          <w:rFonts w:cs="Times New Roman"/>
        </w:rPr>
        <w:lastRenderedPageBreak/>
        <w:t>once they consider the interactional context. This is because they already express complete ideas. The expressions identified in this category are presented in the subsequent paragraphs that examine the expressions.</w:t>
      </w:r>
    </w:p>
    <w:p w14:paraId="26A34E52" w14:textId="77777777" w:rsidR="00DD01A1" w:rsidRDefault="00C64ECA">
      <w:pPr>
        <w:spacing w:line="360" w:lineRule="auto"/>
        <w:jc w:val="both"/>
        <w:rPr>
          <w:rFonts w:cs="Times New Roman"/>
        </w:rPr>
      </w:pPr>
      <w:r>
        <w:rPr>
          <w:rFonts w:cs="Times New Roman"/>
        </w:rPr>
        <w:t xml:space="preserve">Complete grammatical structures that convey certain intentions are seen in clause-based slang. The relationships between the various components of the clause and the context in which the speaker employs them shape their meanings. These phrases serve as prepared conversational answers. They are used by housemates to respond quickly to situations, voice their thoughts, offer cautions, defend themselves, or confront other members. They are also simple to recall and replicate in casual discussions due to their </w:t>
      </w:r>
      <w:r>
        <w:rPr>
          <w:rFonts w:cs="Times New Roman"/>
        </w:rPr>
        <w:t>full clause structure.</w:t>
      </w:r>
    </w:p>
    <w:p w14:paraId="6200689E" w14:textId="77777777" w:rsidR="00DD01A1" w:rsidRDefault="00C64ECA">
      <w:pPr>
        <w:spacing w:line="360" w:lineRule="auto"/>
        <w:jc w:val="both"/>
        <w:rPr>
          <w:rFonts w:cs="Times New Roman"/>
        </w:rPr>
      </w:pPr>
      <w:r>
        <w:rPr>
          <w:rFonts w:cs="Times New Roman"/>
        </w:rPr>
        <w:t xml:space="preserve">This group of expressions includes </w:t>
      </w:r>
      <w:r>
        <w:rPr>
          <w:rFonts w:cs="Times New Roman"/>
          <w:i/>
          <w:iCs/>
        </w:rPr>
        <w:t>"With my full chest."</w:t>
      </w:r>
      <w:r>
        <w:rPr>
          <w:rFonts w:cs="Times New Roman"/>
        </w:rPr>
        <w:t xml:space="preserve"> A finite verb is absent from the expression. However, it serves as a full conversational unit in Nigerian speech. The phrase gained popularity during BBNaija's Lockdown season due to Dorathy. It is used by speakers before to speaking to highlight assurance, conviction, and confidence. It indicates that the speaker does not intend to retract or apologise for the opinion that follows, and that they completely assume responsibility for it. The expression increases the impact of a statement. This is by display</w:t>
      </w:r>
      <w:r>
        <w:rPr>
          <w:rFonts w:cs="Times New Roman"/>
        </w:rPr>
        <w:t>ing self-assurance and emotional dedication in the home. It has been used extensively in social media debates, political discussions, entertainment interviews, and casual conversations. This is whenever speakers want to aggressively express their beliefs.</w:t>
      </w:r>
    </w:p>
    <w:p w14:paraId="44BA6484" w14:textId="77777777" w:rsidR="00DD01A1" w:rsidRDefault="00C64ECA">
      <w:pPr>
        <w:spacing w:line="360" w:lineRule="auto"/>
        <w:jc w:val="both"/>
        <w:rPr>
          <w:rFonts w:cs="Times New Roman"/>
        </w:rPr>
      </w:pPr>
      <w:r>
        <w:rPr>
          <w:rFonts w:cs="Times New Roman"/>
        </w:rPr>
        <w:t xml:space="preserve">Another clause-based expression is </w:t>
      </w:r>
      <w:r>
        <w:rPr>
          <w:rFonts w:cs="Times New Roman"/>
          <w:b/>
          <w:bCs/>
        </w:rPr>
        <w:t>"</w:t>
      </w:r>
      <w:r>
        <w:rPr>
          <w:rFonts w:cs="Times New Roman"/>
          <w:i/>
          <w:iCs/>
        </w:rPr>
        <w:t>You dey find my mouth."</w:t>
      </w:r>
      <w:r>
        <w:rPr>
          <w:rFonts w:cs="Times New Roman"/>
        </w:rPr>
        <w:t xml:space="preserve"> The expression follows a complete clause structure. This consist of the subject </w:t>
      </w:r>
      <w:r>
        <w:rPr>
          <w:rFonts w:cs="Times New Roman"/>
          <w:i/>
          <w:iCs/>
        </w:rPr>
        <w:t>"you,"</w:t>
      </w:r>
      <w:r>
        <w:rPr>
          <w:rFonts w:cs="Times New Roman"/>
        </w:rPr>
        <w:t xml:space="preserve"> the Nigerian Pidgin progressive marker </w:t>
      </w:r>
      <w:r>
        <w:rPr>
          <w:rFonts w:cs="Times New Roman"/>
          <w:i/>
          <w:iCs/>
        </w:rPr>
        <w:t>"dey,"</w:t>
      </w:r>
      <w:r>
        <w:rPr>
          <w:rFonts w:cs="Times New Roman"/>
        </w:rPr>
        <w:t xml:space="preserve"> the verb </w:t>
      </w:r>
      <w:r>
        <w:rPr>
          <w:rFonts w:cs="Times New Roman"/>
          <w:i/>
          <w:iCs/>
        </w:rPr>
        <w:t>"find,"</w:t>
      </w:r>
      <w:r>
        <w:rPr>
          <w:rFonts w:cs="Times New Roman"/>
        </w:rPr>
        <w:t xml:space="preserve"> the possessive pronoun </w:t>
      </w:r>
      <w:r>
        <w:rPr>
          <w:rFonts w:cs="Times New Roman"/>
          <w:b/>
          <w:bCs/>
        </w:rPr>
        <w:t>"</w:t>
      </w:r>
      <w:r>
        <w:rPr>
          <w:rFonts w:cs="Times New Roman"/>
          <w:i/>
          <w:iCs/>
        </w:rPr>
        <w:t>my,"</w:t>
      </w:r>
      <w:r>
        <w:rPr>
          <w:rFonts w:cs="Times New Roman"/>
        </w:rPr>
        <w:t xml:space="preserve"> and the object </w:t>
      </w:r>
      <w:r>
        <w:rPr>
          <w:rFonts w:cs="Times New Roman"/>
          <w:i/>
          <w:iCs/>
        </w:rPr>
        <w:t>"mouth."</w:t>
      </w:r>
      <w:r>
        <w:rPr>
          <w:rFonts w:cs="Times New Roman"/>
        </w:rPr>
        <w:t xml:space="preserve"> The literal meaning suggests searching for someone's mouth. However, that interpretation does not fit the interactional context. Speakers use the expression when another person repeatedly provokes them, pressures them to speak. This can also be used to deliberately create situations that lead to confrontation. It appears during disagreements or emotionally charged conversations. This is where one participant believes another is intentionally inviting a response. The expression communicates irritation, warn</w:t>
      </w:r>
      <w:r>
        <w:rPr>
          <w:rFonts w:cs="Times New Roman"/>
        </w:rPr>
        <w:t>ing, and emotional readiness to react. Its meaning depends entirely on the interaction unfolding between the speakers.</w:t>
      </w:r>
    </w:p>
    <w:p w14:paraId="3DAF041B" w14:textId="77777777" w:rsidR="00DD01A1" w:rsidRDefault="00C64ECA">
      <w:pPr>
        <w:spacing w:line="360" w:lineRule="auto"/>
        <w:jc w:val="both"/>
        <w:rPr>
          <w:rFonts w:cs="Times New Roman"/>
        </w:rPr>
      </w:pPr>
      <w:r>
        <w:rPr>
          <w:rFonts w:cs="Times New Roman"/>
        </w:rPr>
        <w:t xml:space="preserve">The expression </w:t>
      </w:r>
      <w:r>
        <w:rPr>
          <w:rFonts w:cs="Times New Roman"/>
          <w:i/>
          <w:iCs/>
        </w:rPr>
        <w:t>"Who dey breet?"</w:t>
      </w:r>
      <w:r>
        <w:rPr>
          <w:rFonts w:cs="Times New Roman"/>
        </w:rPr>
        <w:t xml:space="preserve"> also belongs to this category. This appears as an interrogative clause grammatically. This is formed with the interrogative pronoun </w:t>
      </w:r>
      <w:r>
        <w:rPr>
          <w:rFonts w:cs="Times New Roman"/>
          <w:i/>
          <w:iCs/>
        </w:rPr>
        <w:t>"who,"</w:t>
      </w:r>
      <w:r>
        <w:rPr>
          <w:rFonts w:cs="Times New Roman"/>
        </w:rPr>
        <w:t xml:space="preserve"> the progressive marker </w:t>
      </w:r>
      <w:r>
        <w:rPr>
          <w:rFonts w:cs="Times New Roman"/>
          <w:i/>
          <w:iCs/>
        </w:rPr>
        <w:t>"dey,"</w:t>
      </w:r>
      <w:r>
        <w:rPr>
          <w:rFonts w:cs="Times New Roman"/>
        </w:rPr>
        <w:t xml:space="preserve"> and the verb </w:t>
      </w:r>
      <w:r>
        <w:rPr>
          <w:rFonts w:cs="Times New Roman"/>
          <w:i/>
          <w:iCs/>
        </w:rPr>
        <w:t>"breet."</w:t>
      </w:r>
      <w:r>
        <w:rPr>
          <w:rFonts w:cs="Times New Roman"/>
        </w:rPr>
        <w:t xml:space="preserve"> It also includes a phonological variation of </w:t>
      </w:r>
      <w:r>
        <w:rPr>
          <w:rFonts w:cs="Times New Roman"/>
          <w:i/>
          <w:iCs/>
        </w:rPr>
        <w:t>"breathe."</w:t>
      </w:r>
      <w:r>
        <w:rPr>
          <w:rFonts w:cs="Times New Roman"/>
        </w:rPr>
        <w:t xml:space="preserve"> The clause appears to ask who is breathing. Meanwhile, speakers rarely interpret it literally. White </w:t>
      </w:r>
      <w:r>
        <w:rPr>
          <w:rFonts w:cs="Times New Roman"/>
        </w:rPr>
        <w:lastRenderedPageBreak/>
        <w:t>Money popularised the expression during the Shine Ya Eye season. This is to question who remains relevant, influential, or worthy of attention in a particular situation. The question functions rhetorically. This is because the speaker already implies that very few people deserve recognition. The expression projects confidence, celebrates achievement, or playfully challenges others. It also creates excitement because listeners immediately understand the implied meaning. This is without requiring further expl</w:t>
      </w:r>
      <w:r>
        <w:rPr>
          <w:rFonts w:cs="Times New Roman"/>
        </w:rPr>
        <w:t>anation.</w:t>
      </w:r>
    </w:p>
    <w:p w14:paraId="7E3D45B7" w14:textId="77777777" w:rsidR="00DD01A1" w:rsidRDefault="00C64ECA">
      <w:pPr>
        <w:spacing w:line="360" w:lineRule="auto"/>
        <w:jc w:val="both"/>
        <w:rPr>
          <w:rFonts w:cs="Times New Roman"/>
        </w:rPr>
      </w:pPr>
      <w:r>
        <w:rPr>
          <w:rFonts w:cs="Times New Roman"/>
        </w:rPr>
        <w:t xml:space="preserve">Similarly, </w:t>
      </w:r>
      <w:r>
        <w:rPr>
          <w:rFonts w:cs="Times New Roman"/>
          <w:i/>
          <w:iCs/>
        </w:rPr>
        <w:t>"Shine ya eyes"</w:t>
      </w:r>
      <w:r>
        <w:rPr>
          <w:rFonts w:cs="Times New Roman"/>
        </w:rPr>
        <w:t xml:space="preserve"> functions as an imperative clause. The verb </w:t>
      </w:r>
      <w:r>
        <w:rPr>
          <w:rFonts w:cs="Times New Roman"/>
          <w:i/>
          <w:iCs/>
        </w:rPr>
        <w:t>"shine"</w:t>
      </w:r>
      <w:r>
        <w:rPr>
          <w:rFonts w:cs="Times New Roman"/>
        </w:rPr>
        <w:t xml:space="preserve"> directs the listener to perform an action. Meanwhile, </w:t>
      </w:r>
      <w:r>
        <w:rPr>
          <w:rFonts w:cs="Times New Roman"/>
          <w:b/>
          <w:bCs/>
        </w:rPr>
        <w:t>"</w:t>
      </w:r>
      <w:r>
        <w:rPr>
          <w:rFonts w:cs="Times New Roman"/>
          <w:i/>
          <w:iCs/>
        </w:rPr>
        <w:t>ya eyes"</w:t>
      </w:r>
      <w:r>
        <w:rPr>
          <w:rFonts w:cs="Times New Roman"/>
        </w:rPr>
        <w:t xml:space="preserve"> refers to the listener's attention or awareness. The expression appears to encourage someone to make their eyes brighter on the surface. However, it means "be careful," "pay attention," or "do not allow yourself to be deceived." Housemates use the expression to advise friends, warn others about hidden intentions, or encourage careful decision-making. The expression became even more popular after it served as the official theme of the sixth season of BBNaija. Nigerians have adopted it as a common warning in</w:t>
      </w:r>
      <w:r>
        <w:rPr>
          <w:rFonts w:cs="Times New Roman"/>
        </w:rPr>
        <w:t xml:space="preserve"> everyday conversations whenever they encourage someone to remain alert.</w:t>
      </w:r>
    </w:p>
    <w:p w14:paraId="0FA86961" w14:textId="77777777" w:rsidR="00DD01A1" w:rsidRDefault="00C64ECA">
      <w:pPr>
        <w:spacing w:line="360" w:lineRule="auto"/>
        <w:jc w:val="both"/>
        <w:rPr>
          <w:rFonts w:cs="Times New Roman"/>
        </w:rPr>
      </w:pPr>
      <w:r>
        <w:rPr>
          <w:rFonts w:cs="Times New Roman"/>
        </w:rPr>
        <w:t>These clause-based expressions are noteworthy. This is for their capacity to carry out full communicative tasks without further justification. They are introduced into discussions by speakers as separate utterances. Listeners are already aware of their conventional meanings. This is due to continuous exposure and common cultural knowledge. Additionally, their grammatical completeness enables them to succinctly but effectively communicate attitudes, emotions, warnings, confidence, humour, and confrontation.</w:t>
      </w:r>
    </w:p>
    <w:p w14:paraId="4ADF774B" w14:textId="77777777" w:rsidR="00DD01A1" w:rsidRDefault="00C64ECA">
      <w:pPr>
        <w:spacing w:line="360" w:lineRule="auto"/>
        <w:jc w:val="both"/>
        <w:rPr>
          <w:rFonts w:cs="Times New Roman"/>
        </w:rPr>
      </w:pPr>
      <w:r>
        <w:rPr>
          <w:rFonts w:cs="Times New Roman"/>
        </w:rPr>
        <w:t>These expressions' widespread use shows that BBNaija helps create conversational formulations. Many viewers adopt them. Their ongoing use has grown to be a significant aspect of modern Nigerian discourse. This is in social media, entertainment events, and casual conversations demonstrates how clause-based slang. Thus, these phrases show how entire discourse frameworks become distinctive lingo. This is with deep social and practical connotations both inside and outside of the BBNaija home.</w:t>
      </w:r>
    </w:p>
    <w:p w14:paraId="79F055E7" w14:textId="77777777" w:rsidR="00DD01A1" w:rsidRDefault="00C64ECA">
      <w:pPr>
        <w:pStyle w:val="Caption"/>
        <w:rPr>
          <w:rFonts w:ascii="Times New Roman" w:hAnsi="Times New Roman" w:cs="Times New Roman"/>
          <w:b/>
          <w:bCs/>
          <w:color w:val="000000"/>
          <w:sz w:val="24"/>
          <w:szCs w:val="24"/>
        </w:rPr>
      </w:pPr>
      <w:bookmarkStart w:id="86" w:name="_Toc230170055"/>
      <w:r>
        <w:rPr>
          <w:rFonts w:ascii="Times New Roman" w:hAnsi="Times New Roman" w:cs="Times New Roman"/>
          <w:color w:val="000000"/>
          <w:sz w:val="24"/>
          <w:szCs w:val="24"/>
        </w:rPr>
        <w:t>Table 4.</w:t>
      </w:r>
      <w:r>
        <w:rPr>
          <w:rFonts w:ascii="Times New Roman" w:hAnsi="Times New Roman" w:cs="Times New Roman"/>
          <w:color w:val="000000"/>
          <w:sz w:val="24"/>
          <w:szCs w:val="24"/>
        </w:rPr>
        <w:fldChar w:fldCharType="begin"/>
      </w:r>
      <w:r>
        <w:rPr>
          <w:rFonts w:ascii="Times New Roman" w:hAnsi="Times New Roman" w:cs="Times New Roman"/>
          <w:color w:val="000000"/>
          <w:sz w:val="24"/>
          <w:szCs w:val="24"/>
        </w:rPr>
        <w:instrText xml:space="preserve"> SEQ Table \* ARABIC </w:instrText>
      </w:r>
      <w:r>
        <w:rPr>
          <w:rFonts w:ascii="Times New Roman" w:hAnsi="Times New Roman" w:cs="Times New Roman"/>
          <w:color w:val="000000"/>
          <w:sz w:val="24"/>
          <w:szCs w:val="24"/>
        </w:rPr>
        <w:fldChar w:fldCharType="separate"/>
      </w:r>
      <w:r>
        <w:rPr>
          <w:rFonts w:ascii="Times New Roman" w:hAnsi="Times New Roman" w:cs="Times New Roman"/>
          <w:noProof/>
          <w:color w:val="000000"/>
          <w:sz w:val="24"/>
          <w:szCs w:val="24"/>
        </w:rPr>
        <w:t>1</w:t>
      </w:r>
      <w:r>
        <w:rPr>
          <w:rFonts w:ascii="Times New Roman" w:hAnsi="Times New Roman" w:cs="Times New Roman"/>
          <w:color w:val="000000"/>
          <w:sz w:val="24"/>
          <w:szCs w:val="24"/>
        </w:rPr>
        <w:fldChar w:fldCharType="end"/>
      </w:r>
      <w:r>
        <w:rPr>
          <w:rFonts w:ascii="Times New Roman" w:hAnsi="Times New Roman" w:cs="Times New Roman"/>
          <w:color w:val="000000"/>
          <w:sz w:val="24"/>
          <w:szCs w:val="24"/>
        </w:rPr>
        <w:t>: Classification of Selected Slang Expressions in BBNaija</w:t>
      </w:r>
      <w:bookmarkEnd w:id="86"/>
    </w:p>
    <w:tbl>
      <w:tblPr>
        <w:tblStyle w:val="TableGrid"/>
        <w:tblW w:w="0" w:type="auto"/>
        <w:tblLook w:val="04A0" w:firstRow="1" w:lastRow="0" w:firstColumn="1" w:lastColumn="0" w:noHBand="0" w:noVBand="1"/>
      </w:tblPr>
      <w:tblGrid>
        <w:gridCol w:w="561"/>
        <w:gridCol w:w="1256"/>
        <w:gridCol w:w="2107"/>
        <w:gridCol w:w="1309"/>
        <w:gridCol w:w="2315"/>
        <w:gridCol w:w="1468"/>
      </w:tblGrid>
      <w:tr w:rsidR="00DD01A1" w14:paraId="51816932" w14:textId="77777777">
        <w:tc>
          <w:tcPr>
            <w:tcW w:w="0" w:type="auto"/>
            <w:hideMark/>
          </w:tcPr>
          <w:p w14:paraId="141C8112" w14:textId="77777777" w:rsidR="00DD01A1" w:rsidRDefault="00C64ECA">
            <w:pPr>
              <w:spacing w:before="240" w:after="160" w:line="480" w:lineRule="auto"/>
              <w:jc w:val="both"/>
              <w:rPr>
                <w:rFonts w:cs="Times New Roman"/>
                <w:b/>
                <w:bCs/>
              </w:rPr>
            </w:pPr>
            <w:r>
              <w:rPr>
                <w:rFonts w:cs="Times New Roman"/>
                <w:b/>
                <w:bCs/>
              </w:rPr>
              <w:lastRenderedPageBreak/>
              <w:t>S/N</w:t>
            </w:r>
          </w:p>
        </w:tc>
        <w:tc>
          <w:tcPr>
            <w:tcW w:w="0" w:type="auto"/>
            <w:hideMark/>
          </w:tcPr>
          <w:p w14:paraId="249056A6" w14:textId="77777777" w:rsidR="00DD01A1" w:rsidRDefault="00C64ECA">
            <w:pPr>
              <w:spacing w:before="240" w:after="160" w:line="480" w:lineRule="auto"/>
              <w:jc w:val="both"/>
              <w:rPr>
                <w:rFonts w:cs="Times New Roman"/>
                <w:b/>
                <w:bCs/>
              </w:rPr>
            </w:pPr>
            <w:r>
              <w:rPr>
                <w:rFonts w:cs="Times New Roman"/>
                <w:b/>
                <w:bCs/>
              </w:rPr>
              <w:t>Slang Expression</w:t>
            </w:r>
          </w:p>
        </w:tc>
        <w:tc>
          <w:tcPr>
            <w:tcW w:w="0" w:type="auto"/>
            <w:hideMark/>
          </w:tcPr>
          <w:p w14:paraId="5058E03E" w14:textId="77777777" w:rsidR="00DD01A1" w:rsidRDefault="00C64ECA">
            <w:pPr>
              <w:spacing w:before="240" w:after="160" w:line="480" w:lineRule="auto"/>
              <w:jc w:val="both"/>
              <w:rPr>
                <w:rFonts w:cs="Times New Roman"/>
                <w:b/>
                <w:bCs/>
              </w:rPr>
            </w:pPr>
            <w:r>
              <w:rPr>
                <w:rFonts w:cs="Times New Roman"/>
                <w:b/>
                <w:bCs/>
              </w:rPr>
              <w:t>Speaker/Housemate</w:t>
            </w:r>
          </w:p>
        </w:tc>
        <w:tc>
          <w:tcPr>
            <w:tcW w:w="0" w:type="auto"/>
            <w:hideMark/>
          </w:tcPr>
          <w:p w14:paraId="7C9F7E5D" w14:textId="77777777" w:rsidR="00DD01A1" w:rsidRDefault="00C64ECA">
            <w:pPr>
              <w:spacing w:before="240" w:after="160" w:line="480" w:lineRule="auto"/>
              <w:jc w:val="both"/>
              <w:rPr>
                <w:rFonts w:cs="Times New Roman"/>
                <w:b/>
                <w:bCs/>
              </w:rPr>
            </w:pPr>
            <w:r>
              <w:rPr>
                <w:rFonts w:cs="Times New Roman"/>
                <w:b/>
                <w:bCs/>
              </w:rPr>
              <w:t>Season</w:t>
            </w:r>
          </w:p>
        </w:tc>
        <w:tc>
          <w:tcPr>
            <w:tcW w:w="0" w:type="auto"/>
            <w:hideMark/>
          </w:tcPr>
          <w:p w14:paraId="0DBFBFCE" w14:textId="77777777" w:rsidR="00DD01A1" w:rsidRDefault="00C64ECA">
            <w:pPr>
              <w:spacing w:before="240" w:after="160" w:line="480" w:lineRule="auto"/>
              <w:jc w:val="both"/>
              <w:rPr>
                <w:rFonts w:cs="Times New Roman"/>
                <w:b/>
                <w:bCs/>
              </w:rPr>
            </w:pPr>
            <w:r>
              <w:rPr>
                <w:rFonts w:cs="Times New Roman"/>
                <w:b/>
                <w:bCs/>
              </w:rPr>
              <w:t>Linguistic Classification</w:t>
            </w:r>
          </w:p>
        </w:tc>
        <w:tc>
          <w:tcPr>
            <w:tcW w:w="0" w:type="auto"/>
            <w:hideMark/>
          </w:tcPr>
          <w:p w14:paraId="102E0BA5" w14:textId="77777777" w:rsidR="00DD01A1" w:rsidRDefault="00C64ECA">
            <w:pPr>
              <w:spacing w:before="240" w:after="160" w:line="480" w:lineRule="auto"/>
              <w:jc w:val="both"/>
              <w:rPr>
                <w:rFonts w:cs="Times New Roman"/>
                <w:b/>
                <w:bCs/>
              </w:rPr>
            </w:pPr>
            <w:r>
              <w:rPr>
                <w:rFonts w:cs="Times New Roman"/>
                <w:b/>
                <w:bCs/>
              </w:rPr>
              <w:t>Structural Pattern</w:t>
            </w:r>
          </w:p>
        </w:tc>
      </w:tr>
      <w:tr w:rsidR="00DD01A1" w14:paraId="36E3EB5C" w14:textId="77777777">
        <w:tc>
          <w:tcPr>
            <w:tcW w:w="0" w:type="auto"/>
            <w:hideMark/>
          </w:tcPr>
          <w:p w14:paraId="6CAD7C1A" w14:textId="77777777" w:rsidR="00DD01A1" w:rsidRDefault="00C64ECA">
            <w:pPr>
              <w:spacing w:before="240" w:after="160" w:line="480" w:lineRule="auto"/>
              <w:jc w:val="both"/>
              <w:rPr>
                <w:rFonts w:cs="Times New Roman"/>
              </w:rPr>
            </w:pPr>
            <w:r>
              <w:rPr>
                <w:rFonts w:cs="Times New Roman"/>
              </w:rPr>
              <w:t>1</w:t>
            </w:r>
          </w:p>
        </w:tc>
        <w:tc>
          <w:tcPr>
            <w:tcW w:w="0" w:type="auto"/>
            <w:hideMark/>
          </w:tcPr>
          <w:p w14:paraId="567EE296" w14:textId="77777777" w:rsidR="00DD01A1" w:rsidRDefault="00C64ECA">
            <w:pPr>
              <w:spacing w:before="240" w:after="160" w:line="480" w:lineRule="auto"/>
              <w:jc w:val="both"/>
              <w:rPr>
                <w:rFonts w:cs="Times New Roman"/>
              </w:rPr>
            </w:pPr>
            <w:r>
              <w:rPr>
                <w:rFonts w:cs="Times New Roman"/>
              </w:rPr>
              <w:t>With my full chest</w:t>
            </w:r>
          </w:p>
        </w:tc>
        <w:tc>
          <w:tcPr>
            <w:tcW w:w="0" w:type="auto"/>
            <w:hideMark/>
          </w:tcPr>
          <w:p w14:paraId="5CC778F8" w14:textId="77777777" w:rsidR="00DD01A1" w:rsidRDefault="00C64ECA">
            <w:pPr>
              <w:spacing w:before="240" w:after="160" w:line="480" w:lineRule="auto"/>
              <w:jc w:val="both"/>
              <w:rPr>
                <w:rFonts w:cs="Times New Roman"/>
              </w:rPr>
            </w:pPr>
            <w:r>
              <w:rPr>
                <w:rFonts w:cs="Times New Roman"/>
              </w:rPr>
              <w:t>Dorathy</w:t>
            </w:r>
          </w:p>
        </w:tc>
        <w:tc>
          <w:tcPr>
            <w:tcW w:w="0" w:type="auto"/>
            <w:hideMark/>
          </w:tcPr>
          <w:p w14:paraId="6B78B22F" w14:textId="77777777" w:rsidR="00DD01A1" w:rsidRDefault="00C64ECA">
            <w:pPr>
              <w:spacing w:before="240" w:after="160" w:line="480" w:lineRule="auto"/>
              <w:jc w:val="both"/>
              <w:rPr>
                <w:rFonts w:cs="Times New Roman"/>
              </w:rPr>
            </w:pPr>
            <w:r>
              <w:rPr>
                <w:rFonts w:cs="Times New Roman"/>
              </w:rPr>
              <w:t>Season 5 (Lockdown)</w:t>
            </w:r>
          </w:p>
        </w:tc>
        <w:tc>
          <w:tcPr>
            <w:tcW w:w="0" w:type="auto"/>
            <w:hideMark/>
          </w:tcPr>
          <w:p w14:paraId="1058AB17" w14:textId="77777777" w:rsidR="00DD01A1" w:rsidRDefault="00C64ECA">
            <w:pPr>
              <w:spacing w:before="240" w:after="160" w:line="480" w:lineRule="auto"/>
              <w:jc w:val="both"/>
              <w:rPr>
                <w:rFonts w:cs="Times New Roman"/>
              </w:rPr>
            </w:pPr>
            <w:r>
              <w:rPr>
                <w:rFonts w:cs="Times New Roman"/>
              </w:rPr>
              <w:t>Clause-based expression</w:t>
            </w:r>
          </w:p>
        </w:tc>
        <w:tc>
          <w:tcPr>
            <w:tcW w:w="0" w:type="auto"/>
            <w:hideMark/>
          </w:tcPr>
          <w:p w14:paraId="34A84821" w14:textId="77777777" w:rsidR="00DD01A1" w:rsidRDefault="00C64ECA">
            <w:pPr>
              <w:spacing w:before="240" w:after="160" w:line="480" w:lineRule="auto"/>
              <w:jc w:val="both"/>
              <w:rPr>
                <w:rFonts w:cs="Times New Roman"/>
              </w:rPr>
            </w:pPr>
            <w:r>
              <w:rPr>
                <w:rFonts w:cs="Times New Roman"/>
              </w:rPr>
              <w:t>Prepositional phrase/clausal expression</w:t>
            </w:r>
          </w:p>
        </w:tc>
      </w:tr>
      <w:tr w:rsidR="00DD01A1" w14:paraId="6EF9255B" w14:textId="77777777">
        <w:tc>
          <w:tcPr>
            <w:tcW w:w="0" w:type="auto"/>
            <w:hideMark/>
          </w:tcPr>
          <w:p w14:paraId="60C90C4D" w14:textId="77777777" w:rsidR="00DD01A1" w:rsidRDefault="00C64ECA">
            <w:pPr>
              <w:spacing w:before="240" w:after="160" w:line="480" w:lineRule="auto"/>
              <w:jc w:val="both"/>
              <w:rPr>
                <w:rFonts w:cs="Times New Roman"/>
              </w:rPr>
            </w:pPr>
            <w:r>
              <w:rPr>
                <w:rFonts w:cs="Times New Roman"/>
              </w:rPr>
              <w:t>2</w:t>
            </w:r>
          </w:p>
        </w:tc>
        <w:tc>
          <w:tcPr>
            <w:tcW w:w="0" w:type="auto"/>
            <w:hideMark/>
          </w:tcPr>
          <w:p w14:paraId="1BE9C4AF" w14:textId="77777777" w:rsidR="00DD01A1" w:rsidRDefault="00C64ECA">
            <w:pPr>
              <w:spacing w:before="240" w:after="160" w:line="480" w:lineRule="auto"/>
              <w:jc w:val="both"/>
              <w:rPr>
                <w:rFonts w:cs="Times New Roman"/>
              </w:rPr>
            </w:pPr>
            <w:r>
              <w:rPr>
                <w:rFonts w:cs="Times New Roman"/>
              </w:rPr>
              <w:t>E choke</w:t>
            </w:r>
          </w:p>
        </w:tc>
        <w:tc>
          <w:tcPr>
            <w:tcW w:w="0" w:type="auto"/>
            <w:hideMark/>
          </w:tcPr>
          <w:p w14:paraId="722B37D3" w14:textId="77777777" w:rsidR="00DD01A1" w:rsidRDefault="00C64ECA">
            <w:pPr>
              <w:spacing w:before="240" w:after="160" w:line="480" w:lineRule="auto"/>
              <w:jc w:val="both"/>
              <w:rPr>
                <w:rFonts w:cs="Times New Roman"/>
              </w:rPr>
            </w:pPr>
            <w:r>
              <w:rPr>
                <w:rFonts w:cs="Times New Roman"/>
              </w:rPr>
              <w:t>Whitemoney</w:t>
            </w:r>
          </w:p>
        </w:tc>
        <w:tc>
          <w:tcPr>
            <w:tcW w:w="0" w:type="auto"/>
            <w:hideMark/>
          </w:tcPr>
          <w:p w14:paraId="7F099A13" w14:textId="77777777" w:rsidR="00DD01A1" w:rsidRDefault="00C64ECA">
            <w:pPr>
              <w:spacing w:before="240" w:after="160" w:line="480" w:lineRule="auto"/>
              <w:jc w:val="both"/>
              <w:rPr>
                <w:rFonts w:cs="Times New Roman"/>
              </w:rPr>
            </w:pPr>
            <w:r>
              <w:rPr>
                <w:rFonts w:cs="Times New Roman"/>
              </w:rPr>
              <w:t>Season 6 (Shine Ya Eye)</w:t>
            </w:r>
          </w:p>
        </w:tc>
        <w:tc>
          <w:tcPr>
            <w:tcW w:w="0" w:type="auto"/>
            <w:hideMark/>
          </w:tcPr>
          <w:p w14:paraId="2E68D7D8" w14:textId="77777777" w:rsidR="00DD01A1" w:rsidRDefault="00C64ECA">
            <w:pPr>
              <w:spacing w:before="240" w:after="160" w:line="480" w:lineRule="auto"/>
              <w:jc w:val="both"/>
              <w:rPr>
                <w:rFonts w:cs="Times New Roman"/>
              </w:rPr>
            </w:pPr>
            <w:r>
              <w:rPr>
                <w:rFonts w:cs="Times New Roman"/>
              </w:rPr>
              <w:t>Pidgin-based expression</w:t>
            </w:r>
          </w:p>
        </w:tc>
        <w:tc>
          <w:tcPr>
            <w:tcW w:w="0" w:type="auto"/>
            <w:hideMark/>
          </w:tcPr>
          <w:p w14:paraId="072D4693" w14:textId="77777777" w:rsidR="00DD01A1" w:rsidRDefault="00C64ECA">
            <w:pPr>
              <w:spacing w:before="240" w:after="160" w:line="480" w:lineRule="auto"/>
              <w:jc w:val="both"/>
              <w:rPr>
                <w:rFonts w:cs="Times New Roman"/>
              </w:rPr>
            </w:pPr>
            <w:r>
              <w:rPr>
                <w:rFonts w:cs="Times New Roman"/>
              </w:rPr>
              <w:t>Pronoun + verb construction</w:t>
            </w:r>
          </w:p>
        </w:tc>
      </w:tr>
      <w:tr w:rsidR="00DD01A1" w14:paraId="52037A62" w14:textId="77777777">
        <w:tc>
          <w:tcPr>
            <w:tcW w:w="0" w:type="auto"/>
            <w:hideMark/>
          </w:tcPr>
          <w:p w14:paraId="671AF77D" w14:textId="77777777" w:rsidR="00DD01A1" w:rsidRDefault="00C64ECA">
            <w:pPr>
              <w:spacing w:before="240" w:after="160" w:line="480" w:lineRule="auto"/>
              <w:jc w:val="both"/>
              <w:rPr>
                <w:rFonts w:cs="Times New Roman"/>
              </w:rPr>
            </w:pPr>
            <w:r>
              <w:rPr>
                <w:rFonts w:cs="Times New Roman"/>
              </w:rPr>
              <w:t>3</w:t>
            </w:r>
          </w:p>
        </w:tc>
        <w:tc>
          <w:tcPr>
            <w:tcW w:w="0" w:type="auto"/>
            <w:hideMark/>
          </w:tcPr>
          <w:p w14:paraId="109551C0" w14:textId="77777777" w:rsidR="00DD01A1" w:rsidRDefault="00C64ECA">
            <w:pPr>
              <w:spacing w:before="240" w:after="160" w:line="480" w:lineRule="auto"/>
              <w:jc w:val="both"/>
              <w:rPr>
                <w:rFonts w:cs="Times New Roman"/>
              </w:rPr>
            </w:pPr>
            <w:r>
              <w:rPr>
                <w:rFonts w:cs="Times New Roman"/>
              </w:rPr>
              <w:t>Wahala dey</w:t>
            </w:r>
          </w:p>
        </w:tc>
        <w:tc>
          <w:tcPr>
            <w:tcW w:w="0" w:type="auto"/>
            <w:hideMark/>
          </w:tcPr>
          <w:p w14:paraId="4B6DF656" w14:textId="77777777" w:rsidR="00DD01A1" w:rsidRDefault="00C64ECA">
            <w:pPr>
              <w:spacing w:before="240" w:after="160" w:line="480" w:lineRule="auto"/>
              <w:jc w:val="both"/>
              <w:rPr>
                <w:rFonts w:cs="Times New Roman"/>
              </w:rPr>
            </w:pPr>
            <w:r>
              <w:rPr>
                <w:rFonts w:cs="Times New Roman"/>
              </w:rPr>
              <w:t>Tacha</w:t>
            </w:r>
          </w:p>
        </w:tc>
        <w:tc>
          <w:tcPr>
            <w:tcW w:w="0" w:type="auto"/>
            <w:hideMark/>
          </w:tcPr>
          <w:p w14:paraId="549014F0" w14:textId="77777777" w:rsidR="00DD01A1" w:rsidRDefault="00C64ECA">
            <w:pPr>
              <w:spacing w:before="240" w:after="160" w:line="480" w:lineRule="auto"/>
              <w:jc w:val="both"/>
              <w:rPr>
                <w:rFonts w:cs="Times New Roman"/>
              </w:rPr>
            </w:pPr>
            <w:r>
              <w:rPr>
                <w:rFonts w:cs="Times New Roman"/>
              </w:rPr>
              <w:t>Season 4 (Pepper Dem)</w:t>
            </w:r>
          </w:p>
        </w:tc>
        <w:tc>
          <w:tcPr>
            <w:tcW w:w="0" w:type="auto"/>
            <w:hideMark/>
          </w:tcPr>
          <w:p w14:paraId="368010E8" w14:textId="77777777" w:rsidR="00DD01A1" w:rsidRDefault="00C64ECA">
            <w:pPr>
              <w:spacing w:before="240" w:after="160" w:line="480" w:lineRule="auto"/>
              <w:jc w:val="both"/>
              <w:rPr>
                <w:rFonts w:cs="Times New Roman"/>
              </w:rPr>
            </w:pPr>
            <w:r>
              <w:rPr>
                <w:rFonts w:cs="Times New Roman"/>
              </w:rPr>
              <w:t>Borrowed/Pidgin expression</w:t>
            </w:r>
          </w:p>
        </w:tc>
        <w:tc>
          <w:tcPr>
            <w:tcW w:w="0" w:type="auto"/>
            <w:hideMark/>
          </w:tcPr>
          <w:p w14:paraId="6A156653" w14:textId="77777777" w:rsidR="00DD01A1" w:rsidRDefault="00C64ECA">
            <w:pPr>
              <w:spacing w:before="240" w:after="160" w:line="480" w:lineRule="auto"/>
              <w:jc w:val="both"/>
              <w:rPr>
                <w:rFonts w:cs="Times New Roman"/>
              </w:rPr>
            </w:pPr>
            <w:r>
              <w:rPr>
                <w:rFonts w:cs="Times New Roman"/>
              </w:rPr>
              <w:t>Noun + existential verb</w:t>
            </w:r>
          </w:p>
        </w:tc>
      </w:tr>
      <w:tr w:rsidR="00DD01A1" w14:paraId="5E78D2F2" w14:textId="77777777">
        <w:tc>
          <w:tcPr>
            <w:tcW w:w="0" w:type="auto"/>
            <w:hideMark/>
          </w:tcPr>
          <w:p w14:paraId="6A7AE195" w14:textId="77777777" w:rsidR="00DD01A1" w:rsidRDefault="00C64ECA">
            <w:pPr>
              <w:spacing w:before="240" w:after="160" w:line="480" w:lineRule="auto"/>
              <w:jc w:val="both"/>
              <w:rPr>
                <w:rFonts w:cs="Times New Roman"/>
              </w:rPr>
            </w:pPr>
            <w:r>
              <w:rPr>
                <w:rFonts w:cs="Times New Roman"/>
              </w:rPr>
              <w:t>4</w:t>
            </w:r>
          </w:p>
        </w:tc>
        <w:tc>
          <w:tcPr>
            <w:tcW w:w="0" w:type="auto"/>
            <w:hideMark/>
          </w:tcPr>
          <w:p w14:paraId="072D051F" w14:textId="77777777" w:rsidR="00DD01A1" w:rsidRDefault="00C64ECA">
            <w:pPr>
              <w:spacing w:before="240" w:after="160" w:line="480" w:lineRule="auto"/>
              <w:jc w:val="both"/>
              <w:rPr>
                <w:rFonts w:cs="Times New Roman"/>
              </w:rPr>
            </w:pPr>
            <w:r>
              <w:rPr>
                <w:rFonts w:cs="Times New Roman"/>
              </w:rPr>
              <w:t>We move</w:t>
            </w:r>
          </w:p>
        </w:tc>
        <w:tc>
          <w:tcPr>
            <w:tcW w:w="0" w:type="auto"/>
            <w:hideMark/>
          </w:tcPr>
          <w:p w14:paraId="652A30A1" w14:textId="77777777" w:rsidR="00DD01A1" w:rsidRDefault="00C64ECA">
            <w:pPr>
              <w:spacing w:before="240" w:after="160" w:line="480" w:lineRule="auto"/>
              <w:jc w:val="both"/>
              <w:rPr>
                <w:rFonts w:cs="Times New Roman"/>
              </w:rPr>
            </w:pPr>
            <w:r>
              <w:rPr>
                <w:rFonts w:cs="Times New Roman"/>
              </w:rPr>
              <w:t>Multiple housemates</w:t>
            </w:r>
          </w:p>
        </w:tc>
        <w:tc>
          <w:tcPr>
            <w:tcW w:w="0" w:type="auto"/>
            <w:hideMark/>
          </w:tcPr>
          <w:p w14:paraId="1E987D70" w14:textId="77777777" w:rsidR="00DD01A1" w:rsidRDefault="00C64ECA">
            <w:pPr>
              <w:spacing w:before="240" w:after="160" w:line="480" w:lineRule="auto"/>
              <w:jc w:val="both"/>
              <w:rPr>
                <w:rFonts w:cs="Times New Roman"/>
              </w:rPr>
            </w:pPr>
            <w:r>
              <w:rPr>
                <w:rFonts w:cs="Times New Roman"/>
              </w:rPr>
              <w:t>Multiple seasons</w:t>
            </w:r>
          </w:p>
        </w:tc>
        <w:tc>
          <w:tcPr>
            <w:tcW w:w="0" w:type="auto"/>
            <w:hideMark/>
          </w:tcPr>
          <w:p w14:paraId="5B10E935" w14:textId="77777777" w:rsidR="00DD01A1" w:rsidRDefault="00C64ECA">
            <w:pPr>
              <w:spacing w:before="240" w:after="160" w:line="480" w:lineRule="auto"/>
              <w:jc w:val="both"/>
              <w:rPr>
                <w:rFonts w:cs="Times New Roman"/>
              </w:rPr>
            </w:pPr>
            <w:r>
              <w:rPr>
                <w:rFonts w:cs="Times New Roman"/>
              </w:rPr>
              <w:t>Pidgin-based expression</w:t>
            </w:r>
          </w:p>
        </w:tc>
        <w:tc>
          <w:tcPr>
            <w:tcW w:w="0" w:type="auto"/>
            <w:hideMark/>
          </w:tcPr>
          <w:p w14:paraId="32CF86F2" w14:textId="77777777" w:rsidR="00DD01A1" w:rsidRDefault="00C64ECA">
            <w:pPr>
              <w:spacing w:before="240" w:after="160" w:line="480" w:lineRule="auto"/>
              <w:jc w:val="both"/>
              <w:rPr>
                <w:rFonts w:cs="Times New Roman"/>
              </w:rPr>
            </w:pPr>
            <w:r>
              <w:rPr>
                <w:rFonts w:cs="Times New Roman"/>
              </w:rPr>
              <w:t>Pronoun + verb construction</w:t>
            </w:r>
          </w:p>
        </w:tc>
      </w:tr>
      <w:tr w:rsidR="00DD01A1" w14:paraId="501A4BDB" w14:textId="77777777">
        <w:tc>
          <w:tcPr>
            <w:tcW w:w="0" w:type="auto"/>
            <w:hideMark/>
          </w:tcPr>
          <w:p w14:paraId="5C41705E" w14:textId="77777777" w:rsidR="00DD01A1" w:rsidRDefault="00C64ECA">
            <w:pPr>
              <w:spacing w:before="240" w:after="160" w:line="480" w:lineRule="auto"/>
              <w:jc w:val="both"/>
              <w:rPr>
                <w:rFonts w:cs="Times New Roman"/>
              </w:rPr>
            </w:pPr>
            <w:r>
              <w:rPr>
                <w:rFonts w:cs="Times New Roman"/>
              </w:rPr>
              <w:t>5</w:t>
            </w:r>
          </w:p>
        </w:tc>
        <w:tc>
          <w:tcPr>
            <w:tcW w:w="0" w:type="auto"/>
            <w:hideMark/>
          </w:tcPr>
          <w:p w14:paraId="5580B9E9" w14:textId="77777777" w:rsidR="00DD01A1" w:rsidRDefault="00C64ECA">
            <w:pPr>
              <w:spacing w:before="240" w:after="160" w:line="480" w:lineRule="auto"/>
              <w:jc w:val="both"/>
              <w:rPr>
                <w:rFonts w:cs="Times New Roman"/>
              </w:rPr>
            </w:pPr>
            <w:r>
              <w:rPr>
                <w:rFonts w:cs="Times New Roman"/>
              </w:rPr>
              <w:t>You dey find my mouth</w:t>
            </w:r>
          </w:p>
        </w:tc>
        <w:tc>
          <w:tcPr>
            <w:tcW w:w="0" w:type="auto"/>
            <w:hideMark/>
          </w:tcPr>
          <w:p w14:paraId="466911D6" w14:textId="77777777" w:rsidR="00DD01A1" w:rsidRDefault="00C64ECA">
            <w:pPr>
              <w:spacing w:before="240" w:after="160" w:line="480" w:lineRule="auto"/>
              <w:jc w:val="both"/>
              <w:rPr>
                <w:rFonts w:cs="Times New Roman"/>
              </w:rPr>
            </w:pPr>
            <w:r>
              <w:rPr>
                <w:rFonts w:cs="Times New Roman"/>
              </w:rPr>
              <w:t>Angel</w:t>
            </w:r>
          </w:p>
        </w:tc>
        <w:tc>
          <w:tcPr>
            <w:tcW w:w="0" w:type="auto"/>
            <w:hideMark/>
          </w:tcPr>
          <w:p w14:paraId="47DE11B0" w14:textId="77777777" w:rsidR="00DD01A1" w:rsidRDefault="00C64ECA">
            <w:pPr>
              <w:spacing w:before="240" w:after="160" w:line="480" w:lineRule="auto"/>
              <w:jc w:val="both"/>
              <w:rPr>
                <w:rFonts w:cs="Times New Roman"/>
              </w:rPr>
            </w:pPr>
            <w:r>
              <w:rPr>
                <w:rFonts w:cs="Times New Roman"/>
              </w:rPr>
              <w:t>Season 6 (Shine Ya Eye)</w:t>
            </w:r>
          </w:p>
        </w:tc>
        <w:tc>
          <w:tcPr>
            <w:tcW w:w="0" w:type="auto"/>
            <w:hideMark/>
          </w:tcPr>
          <w:p w14:paraId="2D5969B3" w14:textId="77777777" w:rsidR="00DD01A1" w:rsidRDefault="00C64ECA">
            <w:pPr>
              <w:spacing w:before="240" w:after="160" w:line="480" w:lineRule="auto"/>
              <w:jc w:val="both"/>
              <w:rPr>
                <w:rFonts w:cs="Times New Roman"/>
              </w:rPr>
            </w:pPr>
            <w:r>
              <w:rPr>
                <w:rFonts w:cs="Times New Roman"/>
              </w:rPr>
              <w:t>Clause-based expression</w:t>
            </w:r>
          </w:p>
        </w:tc>
        <w:tc>
          <w:tcPr>
            <w:tcW w:w="0" w:type="auto"/>
            <w:hideMark/>
          </w:tcPr>
          <w:p w14:paraId="5A38CCEB" w14:textId="77777777" w:rsidR="00DD01A1" w:rsidRDefault="00C64ECA">
            <w:pPr>
              <w:spacing w:before="240" w:after="160" w:line="480" w:lineRule="auto"/>
              <w:jc w:val="both"/>
              <w:rPr>
                <w:rFonts w:cs="Times New Roman"/>
              </w:rPr>
            </w:pPr>
            <w:r>
              <w:rPr>
                <w:rFonts w:cs="Times New Roman"/>
              </w:rPr>
              <w:t>Subject + verb phrase + object</w:t>
            </w:r>
          </w:p>
        </w:tc>
      </w:tr>
      <w:tr w:rsidR="00DD01A1" w14:paraId="2D17B242" w14:textId="77777777">
        <w:tc>
          <w:tcPr>
            <w:tcW w:w="0" w:type="auto"/>
            <w:hideMark/>
          </w:tcPr>
          <w:p w14:paraId="1BDCED66" w14:textId="77777777" w:rsidR="00DD01A1" w:rsidRDefault="00C64ECA">
            <w:pPr>
              <w:spacing w:before="240" w:after="160" w:line="480" w:lineRule="auto"/>
              <w:jc w:val="both"/>
              <w:rPr>
                <w:rFonts w:cs="Times New Roman"/>
              </w:rPr>
            </w:pPr>
            <w:r>
              <w:rPr>
                <w:rFonts w:cs="Times New Roman"/>
              </w:rPr>
              <w:lastRenderedPageBreak/>
              <w:t>6</w:t>
            </w:r>
          </w:p>
        </w:tc>
        <w:tc>
          <w:tcPr>
            <w:tcW w:w="0" w:type="auto"/>
            <w:hideMark/>
          </w:tcPr>
          <w:p w14:paraId="058C178F" w14:textId="77777777" w:rsidR="00DD01A1" w:rsidRDefault="00C64ECA">
            <w:pPr>
              <w:spacing w:before="240" w:after="160" w:line="480" w:lineRule="auto"/>
              <w:jc w:val="both"/>
              <w:rPr>
                <w:rFonts w:cs="Times New Roman"/>
              </w:rPr>
            </w:pPr>
            <w:r>
              <w:rPr>
                <w:rFonts w:cs="Times New Roman"/>
              </w:rPr>
              <w:t>No leave no transfer</w:t>
            </w:r>
          </w:p>
        </w:tc>
        <w:tc>
          <w:tcPr>
            <w:tcW w:w="0" w:type="auto"/>
            <w:hideMark/>
          </w:tcPr>
          <w:p w14:paraId="6A707096" w14:textId="77777777" w:rsidR="00DD01A1" w:rsidRDefault="00C64ECA">
            <w:pPr>
              <w:spacing w:before="240" w:after="160" w:line="480" w:lineRule="auto"/>
              <w:jc w:val="both"/>
              <w:rPr>
                <w:rFonts w:cs="Times New Roman"/>
              </w:rPr>
            </w:pPr>
            <w:r>
              <w:rPr>
                <w:rFonts w:cs="Times New Roman"/>
              </w:rPr>
              <w:t>Tacha</w:t>
            </w:r>
          </w:p>
        </w:tc>
        <w:tc>
          <w:tcPr>
            <w:tcW w:w="0" w:type="auto"/>
            <w:hideMark/>
          </w:tcPr>
          <w:p w14:paraId="769C07B3" w14:textId="77777777" w:rsidR="00DD01A1" w:rsidRDefault="00C64ECA">
            <w:pPr>
              <w:spacing w:before="240" w:after="160" w:line="480" w:lineRule="auto"/>
              <w:jc w:val="both"/>
              <w:rPr>
                <w:rFonts w:cs="Times New Roman"/>
              </w:rPr>
            </w:pPr>
            <w:r>
              <w:rPr>
                <w:rFonts w:cs="Times New Roman"/>
              </w:rPr>
              <w:t>Season 4 (Pepper Dem)</w:t>
            </w:r>
          </w:p>
        </w:tc>
        <w:tc>
          <w:tcPr>
            <w:tcW w:w="0" w:type="auto"/>
            <w:hideMark/>
          </w:tcPr>
          <w:p w14:paraId="5AE05CBB" w14:textId="77777777" w:rsidR="00DD01A1" w:rsidRDefault="00C64ECA">
            <w:pPr>
              <w:spacing w:before="240" w:after="160" w:line="480" w:lineRule="auto"/>
              <w:jc w:val="both"/>
              <w:rPr>
                <w:rFonts w:cs="Times New Roman"/>
              </w:rPr>
            </w:pPr>
            <w:r>
              <w:rPr>
                <w:rFonts w:cs="Times New Roman"/>
              </w:rPr>
              <w:t>Hybrid expression</w:t>
            </w:r>
          </w:p>
        </w:tc>
        <w:tc>
          <w:tcPr>
            <w:tcW w:w="0" w:type="auto"/>
            <w:hideMark/>
          </w:tcPr>
          <w:p w14:paraId="6C5251C4" w14:textId="77777777" w:rsidR="00DD01A1" w:rsidRDefault="00C64ECA">
            <w:pPr>
              <w:spacing w:before="240" w:after="160" w:line="480" w:lineRule="auto"/>
              <w:jc w:val="both"/>
              <w:rPr>
                <w:rFonts w:cs="Times New Roman"/>
              </w:rPr>
            </w:pPr>
            <w:r>
              <w:rPr>
                <w:rFonts w:cs="Times New Roman"/>
              </w:rPr>
              <w:t>Repetitive clause structure</w:t>
            </w:r>
          </w:p>
        </w:tc>
      </w:tr>
      <w:tr w:rsidR="00DD01A1" w14:paraId="686BD666" w14:textId="77777777">
        <w:tc>
          <w:tcPr>
            <w:tcW w:w="0" w:type="auto"/>
            <w:hideMark/>
          </w:tcPr>
          <w:p w14:paraId="011E5098" w14:textId="77777777" w:rsidR="00DD01A1" w:rsidRDefault="00C64ECA">
            <w:pPr>
              <w:spacing w:before="240" w:after="160" w:line="480" w:lineRule="auto"/>
              <w:jc w:val="both"/>
              <w:rPr>
                <w:rFonts w:cs="Times New Roman"/>
              </w:rPr>
            </w:pPr>
            <w:r>
              <w:rPr>
                <w:rFonts w:cs="Times New Roman"/>
              </w:rPr>
              <w:t>7</w:t>
            </w:r>
          </w:p>
        </w:tc>
        <w:tc>
          <w:tcPr>
            <w:tcW w:w="0" w:type="auto"/>
            <w:hideMark/>
          </w:tcPr>
          <w:p w14:paraId="030676B1" w14:textId="77777777" w:rsidR="00DD01A1" w:rsidRDefault="00C64ECA">
            <w:pPr>
              <w:spacing w:before="240" w:after="160" w:line="480" w:lineRule="auto"/>
              <w:jc w:val="both"/>
              <w:rPr>
                <w:rFonts w:cs="Times New Roman"/>
              </w:rPr>
            </w:pPr>
            <w:r>
              <w:rPr>
                <w:rFonts w:cs="Times New Roman"/>
              </w:rPr>
              <w:t>Gen Z baddie</w:t>
            </w:r>
          </w:p>
        </w:tc>
        <w:tc>
          <w:tcPr>
            <w:tcW w:w="0" w:type="auto"/>
            <w:hideMark/>
          </w:tcPr>
          <w:p w14:paraId="2A0422DE" w14:textId="77777777" w:rsidR="00DD01A1" w:rsidRDefault="00C64ECA">
            <w:pPr>
              <w:spacing w:before="240" w:after="160" w:line="480" w:lineRule="auto"/>
              <w:jc w:val="both"/>
              <w:rPr>
                <w:rFonts w:cs="Times New Roman"/>
              </w:rPr>
            </w:pPr>
            <w:r>
              <w:rPr>
                <w:rFonts w:cs="Times New Roman"/>
              </w:rPr>
              <w:t>Ilebaye</w:t>
            </w:r>
          </w:p>
        </w:tc>
        <w:tc>
          <w:tcPr>
            <w:tcW w:w="0" w:type="auto"/>
            <w:hideMark/>
          </w:tcPr>
          <w:p w14:paraId="7BBA7752" w14:textId="77777777" w:rsidR="00DD01A1" w:rsidRDefault="00C64ECA">
            <w:pPr>
              <w:spacing w:before="240" w:after="160" w:line="480" w:lineRule="auto"/>
              <w:jc w:val="both"/>
              <w:rPr>
                <w:rFonts w:cs="Times New Roman"/>
              </w:rPr>
            </w:pPr>
            <w:r>
              <w:rPr>
                <w:rFonts w:cs="Times New Roman"/>
              </w:rPr>
              <w:t>All Stars Season</w:t>
            </w:r>
          </w:p>
        </w:tc>
        <w:tc>
          <w:tcPr>
            <w:tcW w:w="0" w:type="auto"/>
            <w:hideMark/>
          </w:tcPr>
          <w:p w14:paraId="3B808016" w14:textId="77777777" w:rsidR="00DD01A1" w:rsidRDefault="00C64ECA">
            <w:pPr>
              <w:spacing w:before="240" w:after="160" w:line="480" w:lineRule="auto"/>
              <w:jc w:val="both"/>
              <w:rPr>
                <w:rFonts w:cs="Times New Roman"/>
              </w:rPr>
            </w:pPr>
            <w:r>
              <w:rPr>
                <w:rFonts w:cs="Times New Roman"/>
              </w:rPr>
              <w:t>Hybrid expression</w:t>
            </w:r>
          </w:p>
        </w:tc>
        <w:tc>
          <w:tcPr>
            <w:tcW w:w="0" w:type="auto"/>
            <w:hideMark/>
          </w:tcPr>
          <w:p w14:paraId="4BBE8E74" w14:textId="77777777" w:rsidR="00DD01A1" w:rsidRDefault="00C64ECA">
            <w:pPr>
              <w:spacing w:before="240" w:after="160" w:line="480" w:lineRule="auto"/>
              <w:jc w:val="both"/>
              <w:rPr>
                <w:rFonts w:cs="Times New Roman"/>
              </w:rPr>
            </w:pPr>
            <w:r>
              <w:rPr>
                <w:rFonts w:cs="Times New Roman"/>
              </w:rPr>
              <w:t>Generational label + slang noun</w:t>
            </w:r>
          </w:p>
        </w:tc>
      </w:tr>
      <w:tr w:rsidR="00DD01A1" w14:paraId="2DB1B676" w14:textId="77777777">
        <w:tc>
          <w:tcPr>
            <w:tcW w:w="0" w:type="auto"/>
            <w:hideMark/>
          </w:tcPr>
          <w:p w14:paraId="0C0CF43B" w14:textId="77777777" w:rsidR="00DD01A1" w:rsidRDefault="00C64ECA">
            <w:pPr>
              <w:spacing w:before="240" w:after="160" w:line="480" w:lineRule="auto"/>
              <w:jc w:val="both"/>
              <w:rPr>
                <w:rFonts w:cs="Times New Roman"/>
              </w:rPr>
            </w:pPr>
            <w:r>
              <w:rPr>
                <w:rFonts w:cs="Times New Roman"/>
              </w:rPr>
              <w:t>8</w:t>
            </w:r>
          </w:p>
        </w:tc>
        <w:tc>
          <w:tcPr>
            <w:tcW w:w="0" w:type="auto"/>
            <w:hideMark/>
          </w:tcPr>
          <w:p w14:paraId="6802217F" w14:textId="77777777" w:rsidR="00DD01A1" w:rsidRDefault="00C64ECA">
            <w:pPr>
              <w:spacing w:before="240" w:after="160" w:line="480" w:lineRule="auto"/>
              <w:jc w:val="both"/>
              <w:rPr>
                <w:rFonts w:cs="Times New Roman"/>
              </w:rPr>
            </w:pPr>
            <w:r>
              <w:rPr>
                <w:rFonts w:cs="Times New Roman"/>
              </w:rPr>
              <w:t>We die here</w:t>
            </w:r>
          </w:p>
        </w:tc>
        <w:tc>
          <w:tcPr>
            <w:tcW w:w="0" w:type="auto"/>
            <w:hideMark/>
          </w:tcPr>
          <w:p w14:paraId="34CBE977" w14:textId="77777777" w:rsidR="00DD01A1" w:rsidRDefault="00C64ECA">
            <w:pPr>
              <w:spacing w:before="240" w:after="160" w:line="480" w:lineRule="auto"/>
              <w:jc w:val="both"/>
              <w:rPr>
                <w:rFonts w:cs="Times New Roman"/>
              </w:rPr>
            </w:pPr>
            <w:r>
              <w:rPr>
                <w:rFonts w:cs="Times New Roman"/>
              </w:rPr>
              <w:t>Multiple housemates</w:t>
            </w:r>
          </w:p>
        </w:tc>
        <w:tc>
          <w:tcPr>
            <w:tcW w:w="0" w:type="auto"/>
            <w:hideMark/>
          </w:tcPr>
          <w:p w14:paraId="0DC85C64" w14:textId="77777777" w:rsidR="00DD01A1" w:rsidRDefault="00C64ECA">
            <w:pPr>
              <w:spacing w:before="240" w:after="160" w:line="480" w:lineRule="auto"/>
              <w:jc w:val="both"/>
              <w:rPr>
                <w:rFonts w:cs="Times New Roman"/>
              </w:rPr>
            </w:pPr>
            <w:r>
              <w:rPr>
                <w:rFonts w:cs="Times New Roman"/>
              </w:rPr>
              <w:t>Multiple seasons</w:t>
            </w:r>
          </w:p>
        </w:tc>
        <w:tc>
          <w:tcPr>
            <w:tcW w:w="0" w:type="auto"/>
            <w:hideMark/>
          </w:tcPr>
          <w:p w14:paraId="5A8D19DB" w14:textId="77777777" w:rsidR="00DD01A1" w:rsidRDefault="00C64ECA">
            <w:pPr>
              <w:spacing w:before="240" w:after="160" w:line="480" w:lineRule="auto"/>
              <w:jc w:val="both"/>
              <w:rPr>
                <w:rFonts w:cs="Times New Roman"/>
              </w:rPr>
            </w:pPr>
            <w:r>
              <w:rPr>
                <w:rFonts w:cs="Times New Roman"/>
              </w:rPr>
              <w:t>Metaphorical expression</w:t>
            </w:r>
          </w:p>
        </w:tc>
        <w:tc>
          <w:tcPr>
            <w:tcW w:w="0" w:type="auto"/>
            <w:hideMark/>
          </w:tcPr>
          <w:p w14:paraId="7225C2DE" w14:textId="77777777" w:rsidR="00DD01A1" w:rsidRDefault="00C64ECA">
            <w:pPr>
              <w:spacing w:before="240" w:after="160" w:line="480" w:lineRule="auto"/>
              <w:jc w:val="both"/>
              <w:rPr>
                <w:rFonts w:cs="Times New Roman"/>
              </w:rPr>
            </w:pPr>
            <w:r>
              <w:rPr>
                <w:rFonts w:cs="Times New Roman"/>
              </w:rPr>
              <w:t>Subject + verb + adverbial</w:t>
            </w:r>
          </w:p>
        </w:tc>
      </w:tr>
      <w:tr w:rsidR="00DD01A1" w14:paraId="6EA3340E" w14:textId="77777777">
        <w:tc>
          <w:tcPr>
            <w:tcW w:w="0" w:type="auto"/>
            <w:hideMark/>
          </w:tcPr>
          <w:p w14:paraId="15B1916E" w14:textId="77777777" w:rsidR="00DD01A1" w:rsidRDefault="00C64ECA">
            <w:pPr>
              <w:spacing w:before="240" w:after="160" w:line="480" w:lineRule="auto"/>
              <w:jc w:val="both"/>
              <w:rPr>
                <w:rFonts w:cs="Times New Roman"/>
              </w:rPr>
            </w:pPr>
            <w:r>
              <w:rPr>
                <w:rFonts w:cs="Times New Roman"/>
              </w:rPr>
              <w:t>9</w:t>
            </w:r>
          </w:p>
        </w:tc>
        <w:tc>
          <w:tcPr>
            <w:tcW w:w="0" w:type="auto"/>
            <w:hideMark/>
          </w:tcPr>
          <w:p w14:paraId="5824E427" w14:textId="77777777" w:rsidR="00DD01A1" w:rsidRDefault="00C64ECA">
            <w:pPr>
              <w:spacing w:before="240" w:after="160" w:line="480" w:lineRule="auto"/>
              <w:jc w:val="both"/>
              <w:rPr>
                <w:rFonts w:cs="Times New Roman"/>
              </w:rPr>
            </w:pPr>
            <w:r>
              <w:rPr>
                <w:rFonts w:cs="Times New Roman"/>
              </w:rPr>
              <w:t>Mafo</w:t>
            </w:r>
          </w:p>
        </w:tc>
        <w:tc>
          <w:tcPr>
            <w:tcW w:w="0" w:type="auto"/>
            <w:hideMark/>
          </w:tcPr>
          <w:p w14:paraId="1A51990B" w14:textId="77777777" w:rsidR="00DD01A1" w:rsidRDefault="00C64ECA">
            <w:pPr>
              <w:spacing w:before="240" w:after="160" w:line="480" w:lineRule="auto"/>
              <w:jc w:val="both"/>
              <w:rPr>
                <w:rFonts w:cs="Times New Roman"/>
              </w:rPr>
            </w:pPr>
            <w:r>
              <w:rPr>
                <w:rFonts w:cs="Times New Roman"/>
              </w:rPr>
              <w:t>Multiple housemates</w:t>
            </w:r>
          </w:p>
        </w:tc>
        <w:tc>
          <w:tcPr>
            <w:tcW w:w="0" w:type="auto"/>
            <w:hideMark/>
          </w:tcPr>
          <w:p w14:paraId="4768EB8D" w14:textId="77777777" w:rsidR="00DD01A1" w:rsidRDefault="00C64ECA">
            <w:pPr>
              <w:spacing w:before="240" w:after="160" w:line="480" w:lineRule="auto"/>
              <w:jc w:val="both"/>
              <w:rPr>
                <w:rFonts w:cs="Times New Roman"/>
              </w:rPr>
            </w:pPr>
            <w:r>
              <w:rPr>
                <w:rFonts w:cs="Times New Roman"/>
              </w:rPr>
              <w:t>Multiple seasons</w:t>
            </w:r>
          </w:p>
        </w:tc>
        <w:tc>
          <w:tcPr>
            <w:tcW w:w="0" w:type="auto"/>
            <w:hideMark/>
          </w:tcPr>
          <w:p w14:paraId="1F214EAD" w14:textId="77777777" w:rsidR="00DD01A1" w:rsidRDefault="00C64ECA">
            <w:pPr>
              <w:spacing w:before="240" w:after="160" w:line="480" w:lineRule="auto"/>
              <w:jc w:val="both"/>
              <w:rPr>
                <w:rFonts w:cs="Times New Roman"/>
              </w:rPr>
            </w:pPr>
            <w:r>
              <w:rPr>
                <w:rFonts w:cs="Times New Roman"/>
              </w:rPr>
              <w:t>Borrowed expression (Yoruba)</w:t>
            </w:r>
          </w:p>
        </w:tc>
        <w:tc>
          <w:tcPr>
            <w:tcW w:w="0" w:type="auto"/>
            <w:hideMark/>
          </w:tcPr>
          <w:p w14:paraId="5BD3FD24" w14:textId="77777777" w:rsidR="00DD01A1" w:rsidRDefault="00C64ECA">
            <w:pPr>
              <w:spacing w:before="240" w:after="160" w:line="480" w:lineRule="auto"/>
              <w:jc w:val="both"/>
              <w:rPr>
                <w:rFonts w:cs="Times New Roman"/>
              </w:rPr>
            </w:pPr>
            <w:r>
              <w:rPr>
                <w:rFonts w:cs="Times New Roman"/>
              </w:rPr>
              <w:t>Imperative lexical form</w:t>
            </w:r>
          </w:p>
        </w:tc>
      </w:tr>
      <w:tr w:rsidR="00DD01A1" w14:paraId="4D55D01E" w14:textId="77777777">
        <w:tc>
          <w:tcPr>
            <w:tcW w:w="0" w:type="auto"/>
            <w:hideMark/>
          </w:tcPr>
          <w:p w14:paraId="0610DF19" w14:textId="77777777" w:rsidR="00DD01A1" w:rsidRDefault="00C64ECA">
            <w:pPr>
              <w:spacing w:before="240" w:after="160" w:line="480" w:lineRule="auto"/>
              <w:jc w:val="both"/>
              <w:rPr>
                <w:rFonts w:cs="Times New Roman"/>
              </w:rPr>
            </w:pPr>
            <w:r>
              <w:rPr>
                <w:rFonts w:cs="Times New Roman"/>
              </w:rPr>
              <w:t>10</w:t>
            </w:r>
          </w:p>
        </w:tc>
        <w:tc>
          <w:tcPr>
            <w:tcW w:w="0" w:type="auto"/>
            <w:hideMark/>
          </w:tcPr>
          <w:p w14:paraId="504B65AC" w14:textId="77777777" w:rsidR="00DD01A1" w:rsidRDefault="00C64ECA">
            <w:pPr>
              <w:spacing w:before="240" w:after="160" w:line="480" w:lineRule="auto"/>
              <w:jc w:val="both"/>
              <w:rPr>
                <w:rFonts w:cs="Times New Roman"/>
              </w:rPr>
            </w:pPr>
            <w:r>
              <w:rPr>
                <w:rFonts w:cs="Times New Roman"/>
              </w:rPr>
              <w:t>Pepper dem</w:t>
            </w:r>
          </w:p>
        </w:tc>
        <w:tc>
          <w:tcPr>
            <w:tcW w:w="0" w:type="auto"/>
            <w:hideMark/>
          </w:tcPr>
          <w:p w14:paraId="77885C09" w14:textId="77777777" w:rsidR="00DD01A1" w:rsidRDefault="00C64ECA">
            <w:pPr>
              <w:spacing w:before="240" w:after="160" w:line="480" w:lineRule="auto"/>
              <w:jc w:val="both"/>
              <w:rPr>
                <w:rFonts w:cs="Times New Roman"/>
              </w:rPr>
            </w:pPr>
            <w:r>
              <w:rPr>
                <w:rFonts w:cs="Times New Roman"/>
              </w:rPr>
              <w:t>Multiple housemates</w:t>
            </w:r>
          </w:p>
        </w:tc>
        <w:tc>
          <w:tcPr>
            <w:tcW w:w="0" w:type="auto"/>
            <w:hideMark/>
          </w:tcPr>
          <w:p w14:paraId="453FBC55" w14:textId="77777777" w:rsidR="00DD01A1" w:rsidRDefault="00C64ECA">
            <w:pPr>
              <w:spacing w:before="240" w:after="160" w:line="480" w:lineRule="auto"/>
              <w:jc w:val="both"/>
              <w:rPr>
                <w:rFonts w:cs="Times New Roman"/>
              </w:rPr>
            </w:pPr>
            <w:r>
              <w:rPr>
                <w:rFonts w:cs="Times New Roman"/>
              </w:rPr>
              <w:t>Season 4 (Pepper Dem)</w:t>
            </w:r>
          </w:p>
        </w:tc>
        <w:tc>
          <w:tcPr>
            <w:tcW w:w="0" w:type="auto"/>
            <w:hideMark/>
          </w:tcPr>
          <w:p w14:paraId="3928D47B" w14:textId="77777777" w:rsidR="00DD01A1" w:rsidRDefault="00C64ECA">
            <w:pPr>
              <w:spacing w:before="240" w:after="160" w:line="480" w:lineRule="auto"/>
              <w:jc w:val="both"/>
              <w:rPr>
                <w:rFonts w:cs="Times New Roman"/>
              </w:rPr>
            </w:pPr>
            <w:r>
              <w:rPr>
                <w:rFonts w:cs="Times New Roman"/>
              </w:rPr>
              <w:t>Metaphorical/Pidgin expression</w:t>
            </w:r>
          </w:p>
        </w:tc>
        <w:tc>
          <w:tcPr>
            <w:tcW w:w="0" w:type="auto"/>
            <w:hideMark/>
          </w:tcPr>
          <w:p w14:paraId="6E6C5716" w14:textId="77777777" w:rsidR="00DD01A1" w:rsidRDefault="00C64ECA">
            <w:pPr>
              <w:spacing w:before="240" w:after="160" w:line="480" w:lineRule="auto"/>
              <w:jc w:val="both"/>
              <w:rPr>
                <w:rFonts w:cs="Times New Roman"/>
              </w:rPr>
            </w:pPr>
            <w:r>
              <w:rPr>
                <w:rFonts w:cs="Times New Roman"/>
              </w:rPr>
              <w:t>Verb + object pronoun</w:t>
            </w:r>
          </w:p>
        </w:tc>
      </w:tr>
      <w:tr w:rsidR="00DD01A1" w14:paraId="7B8D4658" w14:textId="77777777">
        <w:tc>
          <w:tcPr>
            <w:tcW w:w="0" w:type="auto"/>
            <w:hideMark/>
          </w:tcPr>
          <w:p w14:paraId="701DE2BE" w14:textId="77777777" w:rsidR="00DD01A1" w:rsidRDefault="00C64ECA">
            <w:pPr>
              <w:spacing w:before="240" w:after="160" w:line="480" w:lineRule="auto"/>
              <w:jc w:val="both"/>
              <w:rPr>
                <w:rFonts w:cs="Times New Roman"/>
              </w:rPr>
            </w:pPr>
            <w:r>
              <w:rPr>
                <w:rFonts w:cs="Times New Roman"/>
              </w:rPr>
              <w:t>11</w:t>
            </w:r>
          </w:p>
        </w:tc>
        <w:tc>
          <w:tcPr>
            <w:tcW w:w="0" w:type="auto"/>
            <w:hideMark/>
          </w:tcPr>
          <w:p w14:paraId="459076AE" w14:textId="77777777" w:rsidR="00DD01A1" w:rsidRDefault="00C64ECA">
            <w:pPr>
              <w:spacing w:before="240" w:after="160" w:line="480" w:lineRule="auto"/>
              <w:jc w:val="both"/>
              <w:rPr>
                <w:rFonts w:cs="Times New Roman"/>
              </w:rPr>
            </w:pPr>
            <w:r>
              <w:rPr>
                <w:rFonts w:cs="Times New Roman"/>
              </w:rPr>
              <w:t>As e dey hot</w:t>
            </w:r>
          </w:p>
        </w:tc>
        <w:tc>
          <w:tcPr>
            <w:tcW w:w="0" w:type="auto"/>
            <w:hideMark/>
          </w:tcPr>
          <w:p w14:paraId="5225BB04" w14:textId="77777777" w:rsidR="00DD01A1" w:rsidRDefault="00C64ECA">
            <w:pPr>
              <w:spacing w:before="240" w:after="160" w:line="480" w:lineRule="auto"/>
              <w:jc w:val="both"/>
              <w:rPr>
                <w:rFonts w:cs="Times New Roman"/>
              </w:rPr>
            </w:pPr>
            <w:r>
              <w:rPr>
                <w:rFonts w:cs="Times New Roman"/>
              </w:rPr>
              <w:t>Multiple housemates</w:t>
            </w:r>
          </w:p>
        </w:tc>
        <w:tc>
          <w:tcPr>
            <w:tcW w:w="0" w:type="auto"/>
            <w:hideMark/>
          </w:tcPr>
          <w:p w14:paraId="0C845F13" w14:textId="77777777" w:rsidR="00DD01A1" w:rsidRDefault="00C64ECA">
            <w:pPr>
              <w:spacing w:before="240" w:after="160" w:line="480" w:lineRule="auto"/>
              <w:jc w:val="both"/>
              <w:rPr>
                <w:rFonts w:cs="Times New Roman"/>
              </w:rPr>
            </w:pPr>
            <w:r>
              <w:rPr>
                <w:rFonts w:cs="Times New Roman"/>
              </w:rPr>
              <w:t>Multiple seasons</w:t>
            </w:r>
          </w:p>
        </w:tc>
        <w:tc>
          <w:tcPr>
            <w:tcW w:w="0" w:type="auto"/>
            <w:hideMark/>
          </w:tcPr>
          <w:p w14:paraId="4D400E7A" w14:textId="77777777" w:rsidR="00DD01A1" w:rsidRDefault="00C64ECA">
            <w:pPr>
              <w:spacing w:before="240" w:after="160" w:line="480" w:lineRule="auto"/>
              <w:jc w:val="both"/>
              <w:rPr>
                <w:rFonts w:cs="Times New Roman"/>
              </w:rPr>
            </w:pPr>
            <w:r>
              <w:rPr>
                <w:rFonts w:cs="Times New Roman"/>
              </w:rPr>
              <w:t>Pidgin-based expression</w:t>
            </w:r>
          </w:p>
        </w:tc>
        <w:tc>
          <w:tcPr>
            <w:tcW w:w="0" w:type="auto"/>
            <w:hideMark/>
          </w:tcPr>
          <w:p w14:paraId="2D784F77" w14:textId="77777777" w:rsidR="00DD01A1" w:rsidRDefault="00C64ECA">
            <w:pPr>
              <w:spacing w:before="240" w:after="160" w:line="480" w:lineRule="auto"/>
              <w:jc w:val="both"/>
              <w:rPr>
                <w:rFonts w:cs="Times New Roman"/>
              </w:rPr>
            </w:pPr>
            <w:r>
              <w:rPr>
                <w:rFonts w:cs="Times New Roman"/>
              </w:rPr>
              <w:t>Conjunction + pronoun + verb + adjective</w:t>
            </w:r>
          </w:p>
        </w:tc>
      </w:tr>
      <w:tr w:rsidR="00DD01A1" w14:paraId="12C5B0B5" w14:textId="77777777">
        <w:tc>
          <w:tcPr>
            <w:tcW w:w="0" w:type="auto"/>
            <w:hideMark/>
          </w:tcPr>
          <w:p w14:paraId="75D08E0F" w14:textId="77777777" w:rsidR="00DD01A1" w:rsidRDefault="00C64ECA">
            <w:pPr>
              <w:spacing w:before="240" w:after="160" w:line="480" w:lineRule="auto"/>
              <w:jc w:val="both"/>
              <w:rPr>
                <w:rFonts w:cs="Times New Roman"/>
              </w:rPr>
            </w:pPr>
            <w:r>
              <w:rPr>
                <w:rFonts w:cs="Times New Roman"/>
              </w:rPr>
              <w:t>12</w:t>
            </w:r>
          </w:p>
        </w:tc>
        <w:tc>
          <w:tcPr>
            <w:tcW w:w="0" w:type="auto"/>
            <w:hideMark/>
          </w:tcPr>
          <w:p w14:paraId="5CE6CB76" w14:textId="77777777" w:rsidR="00DD01A1" w:rsidRDefault="00C64ECA">
            <w:pPr>
              <w:spacing w:before="240" w:after="160" w:line="480" w:lineRule="auto"/>
              <w:jc w:val="both"/>
              <w:rPr>
                <w:rFonts w:cs="Times New Roman"/>
              </w:rPr>
            </w:pPr>
            <w:r>
              <w:rPr>
                <w:rFonts w:cs="Times New Roman"/>
              </w:rPr>
              <w:t>See finish</w:t>
            </w:r>
          </w:p>
        </w:tc>
        <w:tc>
          <w:tcPr>
            <w:tcW w:w="0" w:type="auto"/>
            <w:hideMark/>
          </w:tcPr>
          <w:p w14:paraId="1D184B01" w14:textId="77777777" w:rsidR="00DD01A1" w:rsidRDefault="00C64ECA">
            <w:pPr>
              <w:spacing w:before="240" w:after="160" w:line="480" w:lineRule="auto"/>
              <w:jc w:val="both"/>
              <w:rPr>
                <w:rFonts w:cs="Times New Roman"/>
              </w:rPr>
            </w:pPr>
            <w:r>
              <w:rPr>
                <w:rFonts w:cs="Times New Roman"/>
              </w:rPr>
              <w:t>Multiple housemates</w:t>
            </w:r>
          </w:p>
        </w:tc>
        <w:tc>
          <w:tcPr>
            <w:tcW w:w="0" w:type="auto"/>
            <w:hideMark/>
          </w:tcPr>
          <w:p w14:paraId="480236BC" w14:textId="77777777" w:rsidR="00DD01A1" w:rsidRDefault="00C64ECA">
            <w:pPr>
              <w:spacing w:before="240" w:after="160" w:line="480" w:lineRule="auto"/>
              <w:jc w:val="both"/>
              <w:rPr>
                <w:rFonts w:cs="Times New Roman"/>
              </w:rPr>
            </w:pPr>
            <w:r>
              <w:rPr>
                <w:rFonts w:cs="Times New Roman"/>
              </w:rPr>
              <w:t>Multiple seasons</w:t>
            </w:r>
          </w:p>
        </w:tc>
        <w:tc>
          <w:tcPr>
            <w:tcW w:w="0" w:type="auto"/>
            <w:hideMark/>
          </w:tcPr>
          <w:p w14:paraId="17FAAE2E" w14:textId="77777777" w:rsidR="00DD01A1" w:rsidRDefault="00C64ECA">
            <w:pPr>
              <w:spacing w:before="240" w:after="160" w:line="480" w:lineRule="auto"/>
              <w:jc w:val="both"/>
              <w:rPr>
                <w:rFonts w:cs="Times New Roman"/>
              </w:rPr>
            </w:pPr>
            <w:r>
              <w:rPr>
                <w:rFonts w:cs="Times New Roman"/>
              </w:rPr>
              <w:t>Metaphorical expression</w:t>
            </w:r>
          </w:p>
        </w:tc>
        <w:tc>
          <w:tcPr>
            <w:tcW w:w="0" w:type="auto"/>
            <w:hideMark/>
          </w:tcPr>
          <w:p w14:paraId="06F8D310" w14:textId="77777777" w:rsidR="00DD01A1" w:rsidRDefault="00C64ECA">
            <w:pPr>
              <w:spacing w:before="240" w:after="160" w:line="480" w:lineRule="auto"/>
              <w:jc w:val="both"/>
              <w:rPr>
                <w:rFonts w:cs="Times New Roman"/>
              </w:rPr>
            </w:pPr>
            <w:r>
              <w:rPr>
                <w:rFonts w:cs="Times New Roman"/>
              </w:rPr>
              <w:t>Verb + complement</w:t>
            </w:r>
          </w:p>
        </w:tc>
      </w:tr>
      <w:tr w:rsidR="00DD01A1" w14:paraId="5B09B35C" w14:textId="77777777">
        <w:tc>
          <w:tcPr>
            <w:tcW w:w="0" w:type="auto"/>
            <w:hideMark/>
          </w:tcPr>
          <w:p w14:paraId="4518C374" w14:textId="77777777" w:rsidR="00DD01A1" w:rsidRDefault="00C64ECA">
            <w:pPr>
              <w:spacing w:before="240" w:after="160" w:line="480" w:lineRule="auto"/>
              <w:jc w:val="both"/>
              <w:rPr>
                <w:rFonts w:cs="Times New Roman"/>
              </w:rPr>
            </w:pPr>
            <w:r>
              <w:rPr>
                <w:rFonts w:cs="Times New Roman"/>
              </w:rPr>
              <w:lastRenderedPageBreak/>
              <w:t>13</w:t>
            </w:r>
          </w:p>
        </w:tc>
        <w:tc>
          <w:tcPr>
            <w:tcW w:w="0" w:type="auto"/>
            <w:hideMark/>
          </w:tcPr>
          <w:p w14:paraId="620F1FB7" w14:textId="77777777" w:rsidR="00DD01A1" w:rsidRDefault="00C64ECA">
            <w:pPr>
              <w:spacing w:before="240" w:after="160" w:line="480" w:lineRule="auto"/>
              <w:jc w:val="both"/>
              <w:rPr>
                <w:rFonts w:cs="Times New Roman"/>
              </w:rPr>
            </w:pPr>
            <w:r>
              <w:rPr>
                <w:rFonts w:cs="Times New Roman"/>
              </w:rPr>
              <w:t>Opor</w:t>
            </w:r>
          </w:p>
        </w:tc>
        <w:tc>
          <w:tcPr>
            <w:tcW w:w="0" w:type="auto"/>
            <w:hideMark/>
          </w:tcPr>
          <w:p w14:paraId="7940A2DE" w14:textId="77777777" w:rsidR="00DD01A1" w:rsidRDefault="00C64ECA">
            <w:pPr>
              <w:spacing w:before="240" w:after="160" w:line="480" w:lineRule="auto"/>
              <w:jc w:val="both"/>
              <w:rPr>
                <w:rFonts w:cs="Times New Roman"/>
              </w:rPr>
            </w:pPr>
            <w:r>
              <w:rPr>
                <w:rFonts w:cs="Times New Roman"/>
              </w:rPr>
              <w:t>Multiple housemates</w:t>
            </w:r>
          </w:p>
        </w:tc>
        <w:tc>
          <w:tcPr>
            <w:tcW w:w="0" w:type="auto"/>
            <w:hideMark/>
          </w:tcPr>
          <w:p w14:paraId="3FB5145C" w14:textId="77777777" w:rsidR="00DD01A1" w:rsidRDefault="00C64ECA">
            <w:pPr>
              <w:spacing w:before="240" w:after="160" w:line="480" w:lineRule="auto"/>
              <w:jc w:val="both"/>
              <w:rPr>
                <w:rFonts w:cs="Times New Roman"/>
              </w:rPr>
            </w:pPr>
            <w:r>
              <w:rPr>
                <w:rFonts w:cs="Times New Roman"/>
              </w:rPr>
              <w:t>Multiple seasons</w:t>
            </w:r>
          </w:p>
        </w:tc>
        <w:tc>
          <w:tcPr>
            <w:tcW w:w="0" w:type="auto"/>
            <w:hideMark/>
          </w:tcPr>
          <w:p w14:paraId="20DAF50D" w14:textId="77777777" w:rsidR="00DD01A1" w:rsidRDefault="00C64ECA">
            <w:pPr>
              <w:spacing w:before="240" w:after="160" w:line="480" w:lineRule="auto"/>
              <w:jc w:val="both"/>
              <w:rPr>
                <w:rFonts w:cs="Times New Roman"/>
              </w:rPr>
            </w:pPr>
            <w:r>
              <w:rPr>
                <w:rFonts w:cs="Times New Roman"/>
              </w:rPr>
              <w:t>Borrowed expression (Yoruba)</w:t>
            </w:r>
          </w:p>
        </w:tc>
        <w:tc>
          <w:tcPr>
            <w:tcW w:w="0" w:type="auto"/>
            <w:hideMark/>
          </w:tcPr>
          <w:p w14:paraId="0AF7AF38" w14:textId="77777777" w:rsidR="00DD01A1" w:rsidRDefault="00C64ECA">
            <w:pPr>
              <w:spacing w:before="240" w:after="160" w:line="480" w:lineRule="auto"/>
              <w:jc w:val="both"/>
              <w:rPr>
                <w:rFonts w:cs="Times New Roman"/>
              </w:rPr>
            </w:pPr>
            <w:r>
              <w:rPr>
                <w:rFonts w:cs="Times New Roman"/>
              </w:rPr>
              <w:t>Standalone lexical item</w:t>
            </w:r>
          </w:p>
        </w:tc>
      </w:tr>
      <w:tr w:rsidR="00DD01A1" w14:paraId="456CFFDE" w14:textId="77777777">
        <w:tc>
          <w:tcPr>
            <w:tcW w:w="0" w:type="auto"/>
            <w:hideMark/>
          </w:tcPr>
          <w:p w14:paraId="1E32BD38" w14:textId="77777777" w:rsidR="00DD01A1" w:rsidRDefault="00C64ECA">
            <w:pPr>
              <w:spacing w:before="240" w:after="160" w:line="480" w:lineRule="auto"/>
              <w:jc w:val="both"/>
              <w:rPr>
                <w:rFonts w:cs="Times New Roman"/>
              </w:rPr>
            </w:pPr>
            <w:r>
              <w:rPr>
                <w:rFonts w:cs="Times New Roman"/>
              </w:rPr>
              <w:t>14</w:t>
            </w:r>
          </w:p>
        </w:tc>
        <w:tc>
          <w:tcPr>
            <w:tcW w:w="0" w:type="auto"/>
            <w:hideMark/>
          </w:tcPr>
          <w:p w14:paraId="1B91DD4B" w14:textId="77777777" w:rsidR="00DD01A1" w:rsidRDefault="00C64ECA">
            <w:pPr>
              <w:spacing w:before="240" w:after="160" w:line="480" w:lineRule="auto"/>
              <w:jc w:val="both"/>
              <w:rPr>
                <w:rFonts w:cs="Times New Roman"/>
              </w:rPr>
            </w:pPr>
            <w:r>
              <w:rPr>
                <w:rFonts w:cs="Times New Roman"/>
              </w:rPr>
              <w:t>Shine ya eyes</w:t>
            </w:r>
          </w:p>
        </w:tc>
        <w:tc>
          <w:tcPr>
            <w:tcW w:w="0" w:type="auto"/>
            <w:hideMark/>
          </w:tcPr>
          <w:p w14:paraId="45E358D1" w14:textId="77777777" w:rsidR="00DD01A1" w:rsidRDefault="00C64ECA">
            <w:pPr>
              <w:spacing w:before="240" w:after="160" w:line="480" w:lineRule="auto"/>
              <w:jc w:val="both"/>
              <w:rPr>
                <w:rFonts w:cs="Times New Roman"/>
              </w:rPr>
            </w:pPr>
            <w:r>
              <w:rPr>
                <w:rFonts w:cs="Times New Roman"/>
              </w:rPr>
              <w:t>Multiple housemates</w:t>
            </w:r>
          </w:p>
        </w:tc>
        <w:tc>
          <w:tcPr>
            <w:tcW w:w="0" w:type="auto"/>
            <w:hideMark/>
          </w:tcPr>
          <w:p w14:paraId="3DD32A36" w14:textId="77777777" w:rsidR="00DD01A1" w:rsidRDefault="00C64ECA">
            <w:pPr>
              <w:spacing w:before="240" w:after="160" w:line="480" w:lineRule="auto"/>
              <w:jc w:val="both"/>
              <w:rPr>
                <w:rFonts w:cs="Times New Roman"/>
              </w:rPr>
            </w:pPr>
            <w:r>
              <w:rPr>
                <w:rFonts w:cs="Times New Roman"/>
              </w:rPr>
              <w:t>Season 6 (Shine Ya Eye)</w:t>
            </w:r>
          </w:p>
        </w:tc>
        <w:tc>
          <w:tcPr>
            <w:tcW w:w="0" w:type="auto"/>
            <w:hideMark/>
          </w:tcPr>
          <w:p w14:paraId="69071CC0" w14:textId="77777777" w:rsidR="00DD01A1" w:rsidRDefault="00C64ECA">
            <w:pPr>
              <w:spacing w:before="240" w:after="160" w:line="480" w:lineRule="auto"/>
              <w:jc w:val="both"/>
              <w:rPr>
                <w:rFonts w:cs="Times New Roman"/>
              </w:rPr>
            </w:pPr>
            <w:r>
              <w:rPr>
                <w:rFonts w:cs="Times New Roman"/>
              </w:rPr>
              <w:t>Clause-based/Pidgin expression</w:t>
            </w:r>
          </w:p>
        </w:tc>
        <w:tc>
          <w:tcPr>
            <w:tcW w:w="0" w:type="auto"/>
            <w:hideMark/>
          </w:tcPr>
          <w:p w14:paraId="50E6E85C" w14:textId="77777777" w:rsidR="00DD01A1" w:rsidRDefault="00C64ECA">
            <w:pPr>
              <w:spacing w:before="240" w:after="160" w:line="480" w:lineRule="auto"/>
              <w:jc w:val="both"/>
              <w:rPr>
                <w:rFonts w:cs="Times New Roman"/>
              </w:rPr>
            </w:pPr>
            <w:r>
              <w:rPr>
                <w:rFonts w:cs="Times New Roman"/>
              </w:rPr>
              <w:t>Imperative clause</w:t>
            </w:r>
          </w:p>
        </w:tc>
      </w:tr>
      <w:tr w:rsidR="00DD01A1" w14:paraId="183534D4" w14:textId="77777777">
        <w:tc>
          <w:tcPr>
            <w:tcW w:w="0" w:type="auto"/>
            <w:hideMark/>
          </w:tcPr>
          <w:p w14:paraId="01A0B774" w14:textId="77777777" w:rsidR="00DD01A1" w:rsidRDefault="00C64ECA">
            <w:pPr>
              <w:spacing w:before="240" w:after="160" w:line="480" w:lineRule="auto"/>
              <w:jc w:val="both"/>
              <w:rPr>
                <w:rFonts w:cs="Times New Roman"/>
              </w:rPr>
            </w:pPr>
            <w:r>
              <w:rPr>
                <w:rFonts w:cs="Times New Roman"/>
              </w:rPr>
              <w:t>15</w:t>
            </w:r>
          </w:p>
        </w:tc>
        <w:tc>
          <w:tcPr>
            <w:tcW w:w="0" w:type="auto"/>
            <w:hideMark/>
          </w:tcPr>
          <w:p w14:paraId="0DAA7B6A" w14:textId="77777777" w:rsidR="00DD01A1" w:rsidRDefault="00C64ECA">
            <w:pPr>
              <w:spacing w:before="240" w:after="160" w:line="480" w:lineRule="auto"/>
              <w:jc w:val="both"/>
              <w:rPr>
                <w:rFonts w:cs="Times New Roman"/>
              </w:rPr>
            </w:pPr>
            <w:r>
              <w:rPr>
                <w:rFonts w:cs="Times New Roman"/>
              </w:rPr>
              <w:t>Chop breakfast</w:t>
            </w:r>
          </w:p>
        </w:tc>
        <w:tc>
          <w:tcPr>
            <w:tcW w:w="0" w:type="auto"/>
            <w:hideMark/>
          </w:tcPr>
          <w:p w14:paraId="604D53AB" w14:textId="77777777" w:rsidR="00DD01A1" w:rsidRDefault="00C64ECA">
            <w:pPr>
              <w:spacing w:before="240" w:after="160" w:line="480" w:lineRule="auto"/>
              <w:jc w:val="both"/>
              <w:rPr>
                <w:rFonts w:cs="Times New Roman"/>
              </w:rPr>
            </w:pPr>
            <w:r>
              <w:rPr>
                <w:rFonts w:cs="Times New Roman"/>
              </w:rPr>
              <w:t>Multiple housemates</w:t>
            </w:r>
          </w:p>
        </w:tc>
        <w:tc>
          <w:tcPr>
            <w:tcW w:w="0" w:type="auto"/>
            <w:hideMark/>
          </w:tcPr>
          <w:p w14:paraId="118FBB60" w14:textId="77777777" w:rsidR="00DD01A1" w:rsidRDefault="00C64ECA">
            <w:pPr>
              <w:spacing w:before="240" w:after="160" w:line="480" w:lineRule="auto"/>
              <w:jc w:val="both"/>
              <w:rPr>
                <w:rFonts w:cs="Times New Roman"/>
              </w:rPr>
            </w:pPr>
            <w:r>
              <w:rPr>
                <w:rFonts w:cs="Times New Roman"/>
              </w:rPr>
              <w:t>Multiple seasons</w:t>
            </w:r>
          </w:p>
        </w:tc>
        <w:tc>
          <w:tcPr>
            <w:tcW w:w="0" w:type="auto"/>
            <w:hideMark/>
          </w:tcPr>
          <w:p w14:paraId="5214117D" w14:textId="77777777" w:rsidR="00DD01A1" w:rsidRDefault="00C64ECA">
            <w:pPr>
              <w:spacing w:before="240" w:after="160" w:line="480" w:lineRule="auto"/>
              <w:jc w:val="both"/>
              <w:rPr>
                <w:rFonts w:cs="Times New Roman"/>
              </w:rPr>
            </w:pPr>
            <w:r>
              <w:rPr>
                <w:rFonts w:cs="Times New Roman"/>
              </w:rPr>
              <w:t>Metaphorical expression</w:t>
            </w:r>
          </w:p>
        </w:tc>
        <w:tc>
          <w:tcPr>
            <w:tcW w:w="0" w:type="auto"/>
            <w:hideMark/>
          </w:tcPr>
          <w:p w14:paraId="66EFCA6A" w14:textId="77777777" w:rsidR="00DD01A1" w:rsidRDefault="00C64ECA">
            <w:pPr>
              <w:spacing w:before="240" w:after="160" w:line="480" w:lineRule="auto"/>
              <w:jc w:val="both"/>
              <w:rPr>
                <w:rFonts w:cs="Times New Roman"/>
              </w:rPr>
            </w:pPr>
            <w:r>
              <w:rPr>
                <w:rFonts w:cs="Times New Roman"/>
              </w:rPr>
              <w:t>Verb + noun construction</w:t>
            </w:r>
          </w:p>
        </w:tc>
      </w:tr>
      <w:tr w:rsidR="00DD01A1" w14:paraId="1E87C6A4" w14:textId="77777777">
        <w:tc>
          <w:tcPr>
            <w:tcW w:w="0" w:type="auto"/>
            <w:hideMark/>
          </w:tcPr>
          <w:p w14:paraId="4C386735" w14:textId="77777777" w:rsidR="00DD01A1" w:rsidRDefault="00C64ECA">
            <w:pPr>
              <w:spacing w:before="240" w:after="160" w:line="480" w:lineRule="auto"/>
              <w:jc w:val="both"/>
              <w:rPr>
                <w:rFonts w:cs="Times New Roman"/>
              </w:rPr>
            </w:pPr>
            <w:r>
              <w:rPr>
                <w:rFonts w:cs="Times New Roman"/>
              </w:rPr>
              <w:t>16</w:t>
            </w:r>
          </w:p>
        </w:tc>
        <w:tc>
          <w:tcPr>
            <w:tcW w:w="0" w:type="auto"/>
            <w:hideMark/>
          </w:tcPr>
          <w:p w14:paraId="2ADC2CF4" w14:textId="77777777" w:rsidR="00DD01A1" w:rsidRDefault="00C64ECA">
            <w:pPr>
              <w:spacing w:before="240" w:after="160" w:line="480" w:lineRule="auto"/>
              <w:jc w:val="both"/>
              <w:rPr>
                <w:rFonts w:cs="Times New Roman"/>
              </w:rPr>
            </w:pPr>
            <w:r>
              <w:rPr>
                <w:rFonts w:cs="Times New Roman"/>
              </w:rPr>
              <w:t>Gbas gbos</w:t>
            </w:r>
          </w:p>
        </w:tc>
        <w:tc>
          <w:tcPr>
            <w:tcW w:w="0" w:type="auto"/>
            <w:hideMark/>
          </w:tcPr>
          <w:p w14:paraId="5BB5582B" w14:textId="77777777" w:rsidR="00DD01A1" w:rsidRDefault="00C64ECA">
            <w:pPr>
              <w:spacing w:before="240" w:after="160" w:line="480" w:lineRule="auto"/>
              <w:jc w:val="both"/>
              <w:rPr>
                <w:rFonts w:cs="Times New Roman"/>
              </w:rPr>
            </w:pPr>
            <w:r>
              <w:rPr>
                <w:rFonts w:cs="Times New Roman"/>
              </w:rPr>
              <w:t>Multiple housemates</w:t>
            </w:r>
          </w:p>
        </w:tc>
        <w:tc>
          <w:tcPr>
            <w:tcW w:w="0" w:type="auto"/>
            <w:hideMark/>
          </w:tcPr>
          <w:p w14:paraId="5704470E" w14:textId="77777777" w:rsidR="00DD01A1" w:rsidRDefault="00C64ECA">
            <w:pPr>
              <w:spacing w:before="240" w:after="160" w:line="480" w:lineRule="auto"/>
              <w:jc w:val="both"/>
              <w:rPr>
                <w:rFonts w:cs="Times New Roman"/>
              </w:rPr>
            </w:pPr>
            <w:r>
              <w:rPr>
                <w:rFonts w:cs="Times New Roman"/>
              </w:rPr>
              <w:t>Multiple seasons</w:t>
            </w:r>
          </w:p>
        </w:tc>
        <w:tc>
          <w:tcPr>
            <w:tcW w:w="0" w:type="auto"/>
            <w:hideMark/>
          </w:tcPr>
          <w:p w14:paraId="5A26D155" w14:textId="77777777" w:rsidR="00DD01A1" w:rsidRDefault="00C64ECA">
            <w:pPr>
              <w:spacing w:before="240" w:after="160" w:line="480" w:lineRule="auto"/>
              <w:jc w:val="both"/>
              <w:rPr>
                <w:rFonts w:cs="Times New Roman"/>
              </w:rPr>
            </w:pPr>
            <w:r>
              <w:rPr>
                <w:rFonts w:cs="Times New Roman"/>
              </w:rPr>
              <w:t>Coined/onomatopoeic expression</w:t>
            </w:r>
          </w:p>
        </w:tc>
        <w:tc>
          <w:tcPr>
            <w:tcW w:w="0" w:type="auto"/>
            <w:hideMark/>
          </w:tcPr>
          <w:p w14:paraId="1E397D47" w14:textId="77777777" w:rsidR="00DD01A1" w:rsidRDefault="00C64ECA">
            <w:pPr>
              <w:spacing w:before="240" w:after="160" w:line="480" w:lineRule="auto"/>
              <w:jc w:val="both"/>
              <w:rPr>
                <w:rFonts w:cs="Times New Roman"/>
              </w:rPr>
            </w:pPr>
            <w:r>
              <w:rPr>
                <w:rFonts w:cs="Times New Roman"/>
              </w:rPr>
              <w:t>Reduplicative sound structure</w:t>
            </w:r>
          </w:p>
        </w:tc>
      </w:tr>
      <w:tr w:rsidR="00DD01A1" w14:paraId="5E690FBC" w14:textId="77777777">
        <w:tc>
          <w:tcPr>
            <w:tcW w:w="0" w:type="auto"/>
            <w:hideMark/>
          </w:tcPr>
          <w:p w14:paraId="59DC3DBF" w14:textId="77777777" w:rsidR="00DD01A1" w:rsidRDefault="00C64ECA">
            <w:pPr>
              <w:spacing w:before="240" w:after="160" w:line="480" w:lineRule="auto"/>
              <w:jc w:val="both"/>
              <w:rPr>
                <w:rFonts w:cs="Times New Roman"/>
              </w:rPr>
            </w:pPr>
            <w:r>
              <w:rPr>
                <w:rFonts w:cs="Times New Roman"/>
              </w:rPr>
              <w:t>17</w:t>
            </w:r>
          </w:p>
        </w:tc>
        <w:tc>
          <w:tcPr>
            <w:tcW w:w="0" w:type="auto"/>
            <w:hideMark/>
          </w:tcPr>
          <w:p w14:paraId="71399CC1" w14:textId="77777777" w:rsidR="00DD01A1" w:rsidRDefault="00C64ECA">
            <w:pPr>
              <w:spacing w:before="240" w:after="160" w:line="480" w:lineRule="auto"/>
              <w:jc w:val="both"/>
              <w:rPr>
                <w:rFonts w:cs="Times New Roman"/>
              </w:rPr>
            </w:pPr>
            <w:r>
              <w:rPr>
                <w:rFonts w:cs="Times New Roman"/>
              </w:rPr>
              <w:t>Who dey breet</w:t>
            </w:r>
          </w:p>
        </w:tc>
        <w:tc>
          <w:tcPr>
            <w:tcW w:w="0" w:type="auto"/>
            <w:hideMark/>
          </w:tcPr>
          <w:p w14:paraId="4A3F862F" w14:textId="77777777" w:rsidR="00DD01A1" w:rsidRDefault="00C64ECA">
            <w:pPr>
              <w:spacing w:before="240" w:after="160" w:line="480" w:lineRule="auto"/>
              <w:jc w:val="both"/>
              <w:rPr>
                <w:rFonts w:cs="Times New Roman"/>
              </w:rPr>
            </w:pPr>
            <w:r>
              <w:rPr>
                <w:rFonts w:cs="Times New Roman"/>
              </w:rPr>
              <w:t>Whitemoney</w:t>
            </w:r>
          </w:p>
        </w:tc>
        <w:tc>
          <w:tcPr>
            <w:tcW w:w="0" w:type="auto"/>
            <w:hideMark/>
          </w:tcPr>
          <w:p w14:paraId="020B8C79" w14:textId="77777777" w:rsidR="00DD01A1" w:rsidRDefault="00C64ECA">
            <w:pPr>
              <w:spacing w:before="240" w:after="160" w:line="480" w:lineRule="auto"/>
              <w:jc w:val="both"/>
              <w:rPr>
                <w:rFonts w:cs="Times New Roman"/>
              </w:rPr>
            </w:pPr>
            <w:r>
              <w:rPr>
                <w:rFonts w:cs="Times New Roman"/>
              </w:rPr>
              <w:t>Season 6 (Shine Ya Eye)</w:t>
            </w:r>
          </w:p>
        </w:tc>
        <w:tc>
          <w:tcPr>
            <w:tcW w:w="0" w:type="auto"/>
            <w:hideMark/>
          </w:tcPr>
          <w:p w14:paraId="1018B7CE" w14:textId="77777777" w:rsidR="00DD01A1" w:rsidRDefault="00C64ECA">
            <w:pPr>
              <w:spacing w:before="240" w:after="160" w:line="480" w:lineRule="auto"/>
              <w:jc w:val="both"/>
              <w:rPr>
                <w:rFonts w:cs="Times New Roman"/>
              </w:rPr>
            </w:pPr>
            <w:r>
              <w:rPr>
                <w:rFonts w:cs="Times New Roman"/>
              </w:rPr>
              <w:t>Clause-based expression</w:t>
            </w:r>
          </w:p>
        </w:tc>
        <w:tc>
          <w:tcPr>
            <w:tcW w:w="0" w:type="auto"/>
            <w:hideMark/>
          </w:tcPr>
          <w:p w14:paraId="1F501602" w14:textId="77777777" w:rsidR="00DD01A1" w:rsidRDefault="00C64ECA">
            <w:pPr>
              <w:spacing w:before="240" w:after="160" w:line="480" w:lineRule="auto"/>
              <w:jc w:val="both"/>
              <w:rPr>
                <w:rFonts w:cs="Times New Roman"/>
              </w:rPr>
            </w:pPr>
            <w:r>
              <w:rPr>
                <w:rFonts w:cs="Times New Roman"/>
              </w:rPr>
              <w:t>Interrogative clause</w:t>
            </w:r>
          </w:p>
        </w:tc>
      </w:tr>
      <w:tr w:rsidR="00DD01A1" w14:paraId="13404B54" w14:textId="77777777">
        <w:tc>
          <w:tcPr>
            <w:tcW w:w="0" w:type="auto"/>
            <w:hideMark/>
          </w:tcPr>
          <w:p w14:paraId="7F8D844C" w14:textId="77777777" w:rsidR="00DD01A1" w:rsidRDefault="00C64ECA">
            <w:pPr>
              <w:spacing w:before="240" w:after="160" w:line="480" w:lineRule="auto"/>
              <w:jc w:val="both"/>
              <w:rPr>
                <w:rFonts w:cs="Times New Roman"/>
              </w:rPr>
            </w:pPr>
            <w:r>
              <w:rPr>
                <w:rFonts w:cs="Times New Roman"/>
              </w:rPr>
              <w:t>18</w:t>
            </w:r>
          </w:p>
        </w:tc>
        <w:tc>
          <w:tcPr>
            <w:tcW w:w="0" w:type="auto"/>
            <w:hideMark/>
          </w:tcPr>
          <w:p w14:paraId="7319521D" w14:textId="77777777" w:rsidR="00DD01A1" w:rsidRDefault="00C64ECA">
            <w:pPr>
              <w:spacing w:before="240" w:after="160" w:line="480" w:lineRule="auto"/>
              <w:jc w:val="both"/>
              <w:rPr>
                <w:rFonts w:cs="Times New Roman"/>
              </w:rPr>
            </w:pPr>
            <w:r>
              <w:rPr>
                <w:rFonts w:cs="Times New Roman"/>
              </w:rPr>
              <w:t>Hot girl shit</w:t>
            </w:r>
          </w:p>
        </w:tc>
        <w:tc>
          <w:tcPr>
            <w:tcW w:w="0" w:type="auto"/>
            <w:hideMark/>
          </w:tcPr>
          <w:p w14:paraId="2D702224" w14:textId="77777777" w:rsidR="00DD01A1" w:rsidRDefault="00C64ECA">
            <w:pPr>
              <w:spacing w:before="240" w:after="160" w:line="480" w:lineRule="auto"/>
              <w:jc w:val="both"/>
              <w:rPr>
                <w:rFonts w:cs="Times New Roman"/>
              </w:rPr>
            </w:pPr>
            <w:r>
              <w:rPr>
                <w:rFonts w:cs="Times New Roman"/>
              </w:rPr>
              <w:t>Angel</w:t>
            </w:r>
          </w:p>
        </w:tc>
        <w:tc>
          <w:tcPr>
            <w:tcW w:w="0" w:type="auto"/>
            <w:hideMark/>
          </w:tcPr>
          <w:p w14:paraId="41DA7F71" w14:textId="77777777" w:rsidR="00DD01A1" w:rsidRDefault="00C64ECA">
            <w:pPr>
              <w:spacing w:before="240" w:after="160" w:line="480" w:lineRule="auto"/>
              <w:jc w:val="both"/>
              <w:rPr>
                <w:rFonts w:cs="Times New Roman"/>
              </w:rPr>
            </w:pPr>
            <w:r>
              <w:rPr>
                <w:rFonts w:cs="Times New Roman"/>
              </w:rPr>
              <w:t>Season 6 (Shine Ya Eye)</w:t>
            </w:r>
          </w:p>
        </w:tc>
        <w:tc>
          <w:tcPr>
            <w:tcW w:w="0" w:type="auto"/>
            <w:hideMark/>
          </w:tcPr>
          <w:p w14:paraId="7657ED03" w14:textId="77777777" w:rsidR="00DD01A1" w:rsidRDefault="00C64ECA">
            <w:pPr>
              <w:spacing w:before="240" w:after="160" w:line="480" w:lineRule="auto"/>
              <w:jc w:val="both"/>
              <w:rPr>
                <w:rFonts w:cs="Times New Roman"/>
              </w:rPr>
            </w:pPr>
            <w:r>
              <w:rPr>
                <w:rFonts w:cs="Times New Roman"/>
              </w:rPr>
              <w:t>Hybrid expression</w:t>
            </w:r>
          </w:p>
        </w:tc>
        <w:tc>
          <w:tcPr>
            <w:tcW w:w="0" w:type="auto"/>
            <w:hideMark/>
          </w:tcPr>
          <w:p w14:paraId="262C7990" w14:textId="77777777" w:rsidR="00DD01A1" w:rsidRDefault="00C64ECA">
            <w:pPr>
              <w:spacing w:before="240" w:after="160" w:line="480" w:lineRule="auto"/>
              <w:jc w:val="both"/>
              <w:rPr>
                <w:rFonts w:cs="Times New Roman"/>
              </w:rPr>
            </w:pPr>
            <w:r>
              <w:rPr>
                <w:rFonts w:cs="Times New Roman"/>
              </w:rPr>
              <w:t>Adjectival phrase + slang noun</w:t>
            </w:r>
          </w:p>
        </w:tc>
      </w:tr>
      <w:tr w:rsidR="00DD01A1" w14:paraId="501EF4F3" w14:textId="77777777">
        <w:tc>
          <w:tcPr>
            <w:tcW w:w="0" w:type="auto"/>
            <w:hideMark/>
          </w:tcPr>
          <w:p w14:paraId="249689F8" w14:textId="77777777" w:rsidR="00DD01A1" w:rsidRDefault="00C64ECA">
            <w:pPr>
              <w:spacing w:before="240" w:after="160" w:line="480" w:lineRule="auto"/>
              <w:jc w:val="both"/>
              <w:rPr>
                <w:rFonts w:cs="Times New Roman"/>
              </w:rPr>
            </w:pPr>
            <w:r>
              <w:rPr>
                <w:rFonts w:cs="Times New Roman"/>
              </w:rPr>
              <w:t>19</w:t>
            </w:r>
          </w:p>
        </w:tc>
        <w:tc>
          <w:tcPr>
            <w:tcW w:w="0" w:type="auto"/>
            <w:hideMark/>
          </w:tcPr>
          <w:p w14:paraId="3E37A844" w14:textId="77777777" w:rsidR="00DD01A1" w:rsidRDefault="00C64ECA">
            <w:pPr>
              <w:spacing w:before="240" w:after="160" w:line="480" w:lineRule="auto"/>
              <w:jc w:val="both"/>
              <w:rPr>
                <w:rFonts w:cs="Times New Roman"/>
              </w:rPr>
            </w:pPr>
            <w:r>
              <w:rPr>
                <w:rFonts w:cs="Times New Roman"/>
              </w:rPr>
              <w:t>Vawulence</w:t>
            </w:r>
          </w:p>
        </w:tc>
        <w:tc>
          <w:tcPr>
            <w:tcW w:w="0" w:type="auto"/>
            <w:hideMark/>
          </w:tcPr>
          <w:p w14:paraId="783F02E1" w14:textId="77777777" w:rsidR="00DD01A1" w:rsidRDefault="00C64ECA">
            <w:pPr>
              <w:spacing w:before="240" w:after="160" w:line="480" w:lineRule="auto"/>
              <w:jc w:val="both"/>
              <w:rPr>
                <w:rFonts w:cs="Times New Roman"/>
              </w:rPr>
            </w:pPr>
            <w:r>
              <w:rPr>
                <w:rFonts w:cs="Times New Roman"/>
              </w:rPr>
              <w:t>Multiple housemates</w:t>
            </w:r>
          </w:p>
        </w:tc>
        <w:tc>
          <w:tcPr>
            <w:tcW w:w="0" w:type="auto"/>
            <w:hideMark/>
          </w:tcPr>
          <w:p w14:paraId="245E6B33" w14:textId="77777777" w:rsidR="00DD01A1" w:rsidRDefault="00C64ECA">
            <w:pPr>
              <w:spacing w:before="240" w:after="160" w:line="480" w:lineRule="auto"/>
              <w:jc w:val="both"/>
              <w:rPr>
                <w:rFonts w:cs="Times New Roman"/>
              </w:rPr>
            </w:pPr>
            <w:r>
              <w:rPr>
                <w:rFonts w:cs="Times New Roman"/>
              </w:rPr>
              <w:t>Multiple seasons</w:t>
            </w:r>
          </w:p>
        </w:tc>
        <w:tc>
          <w:tcPr>
            <w:tcW w:w="0" w:type="auto"/>
            <w:hideMark/>
          </w:tcPr>
          <w:p w14:paraId="554347F0" w14:textId="77777777" w:rsidR="00DD01A1" w:rsidRDefault="00C64ECA">
            <w:pPr>
              <w:spacing w:before="240" w:after="160" w:line="480" w:lineRule="auto"/>
              <w:jc w:val="both"/>
              <w:rPr>
                <w:rFonts w:cs="Times New Roman"/>
              </w:rPr>
            </w:pPr>
            <w:r>
              <w:rPr>
                <w:rFonts w:cs="Times New Roman"/>
              </w:rPr>
              <w:t>Coined expression</w:t>
            </w:r>
          </w:p>
        </w:tc>
        <w:tc>
          <w:tcPr>
            <w:tcW w:w="0" w:type="auto"/>
            <w:hideMark/>
          </w:tcPr>
          <w:p w14:paraId="112B95D0" w14:textId="77777777" w:rsidR="00DD01A1" w:rsidRDefault="00C64ECA">
            <w:pPr>
              <w:spacing w:before="240" w:after="160" w:line="480" w:lineRule="auto"/>
              <w:jc w:val="both"/>
              <w:rPr>
                <w:rFonts w:cs="Times New Roman"/>
              </w:rPr>
            </w:pPr>
            <w:r>
              <w:rPr>
                <w:rFonts w:cs="Times New Roman"/>
              </w:rPr>
              <w:t>Phonological modification</w:t>
            </w:r>
          </w:p>
        </w:tc>
      </w:tr>
      <w:tr w:rsidR="00DD01A1" w14:paraId="376E4B9C" w14:textId="77777777">
        <w:tc>
          <w:tcPr>
            <w:tcW w:w="0" w:type="auto"/>
            <w:hideMark/>
          </w:tcPr>
          <w:p w14:paraId="4EA7E472" w14:textId="77777777" w:rsidR="00DD01A1" w:rsidRDefault="00C64ECA">
            <w:pPr>
              <w:spacing w:before="240" w:after="160" w:line="480" w:lineRule="auto"/>
              <w:jc w:val="both"/>
              <w:rPr>
                <w:rFonts w:cs="Times New Roman"/>
              </w:rPr>
            </w:pPr>
            <w:r>
              <w:rPr>
                <w:rFonts w:cs="Times New Roman"/>
              </w:rPr>
              <w:lastRenderedPageBreak/>
              <w:t>20</w:t>
            </w:r>
          </w:p>
        </w:tc>
        <w:tc>
          <w:tcPr>
            <w:tcW w:w="0" w:type="auto"/>
            <w:hideMark/>
          </w:tcPr>
          <w:p w14:paraId="19F3BEE9" w14:textId="77777777" w:rsidR="00DD01A1" w:rsidRDefault="00C64ECA">
            <w:pPr>
              <w:spacing w:before="240" w:after="160" w:line="480" w:lineRule="auto"/>
              <w:jc w:val="both"/>
              <w:rPr>
                <w:rFonts w:cs="Times New Roman"/>
              </w:rPr>
            </w:pPr>
            <w:r>
              <w:rPr>
                <w:rFonts w:cs="Times New Roman"/>
              </w:rPr>
              <w:t>Double wahala</w:t>
            </w:r>
          </w:p>
        </w:tc>
        <w:tc>
          <w:tcPr>
            <w:tcW w:w="0" w:type="auto"/>
            <w:hideMark/>
          </w:tcPr>
          <w:p w14:paraId="36EFADC9" w14:textId="77777777" w:rsidR="00DD01A1" w:rsidRDefault="00C64ECA">
            <w:pPr>
              <w:spacing w:before="240" w:after="160" w:line="480" w:lineRule="auto"/>
              <w:jc w:val="both"/>
              <w:rPr>
                <w:rFonts w:cs="Times New Roman"/>
              </w:rPr>
            </w:pPr>
            <w:r>
              <w:rPr>
                <w:rFonts w:cs="Times New Roman"/>
              </w:rPr>
              <w:t>Multiple housemates</w:t>
            </w:r>
          </w:p>
        </w:tc>
        <w:tc>
          <w:tcPr>
            <w:tcW w:w="0" w:type="auto"/>
            <w:hideMark/>
          </w:tcPr>
          <w:p w14:paraId="23EADA41" w14:textId="77777777" w:rsidR="00DD01A1" w:rsidRDefault="00C64ECA">
            <w:pPr>
              <w:spacing w:before="240" w:after="160" w:line="480" w:lineRule="auto"/>
              <w:jc w:val="both"/>
              <w:rPr>
                <w:rFonts w:cs="Times New Roman"/>
              </w:rPr>
            </w:pPr>
            <w:r>
              <w:rPr>
                <w:rFonts w:cs="Times New Roman"/>
              </w:rPr>
              <w:t>Season 3 (Double Wahala)</w:t>
            </w:r>
          </w:p>
        </w:tc>
        <w:tc>
          <w:tcPr>
            <w:tcW w:w="0" w:type="auto"/>
            <w:hideMark/>
          </w:tcPr>
          <w:p w14:paraId="03C3A81D" w14:textId="77777777" w:rsidR="00DD01A1" w:rsidRDefault="00C64ECA">
            <w:pPr>
              <w:spacing w:before="240" w:after="160" w:line="480" w:lineRule="auto"/>
              <w:jc w:val="both"/>
              <w:rPr>
                <w:rFonts w:cs="Times New Roman"/>
              </w:rPr>
            </w:pPr>
            <w:r>
              <w:rPr>
                <w:rFonts w:cs="Times New Roman"/>
              </w:rPr>
              <w:t>Borrowed/metaphorical expression</w:t>
            </w:r>
          </w:p>
        </w:tc>
        <w:tc>
          <w:tcPr>
            <w:tcW w:w="0" w:type="auto"/>
            <w:hideMark/>
          </w:tcPr>
          <w:p w14:paraId="0415125E" w14:textId="77777777" w:rsidR="00DD01A1" w:rsidRDefault="00C64ECA">
            <w:pPr>
              <w:spacing w:before="240" w:after="160" w:line="480" w:lineRule="auto"/>
              <w:jc w:val="both"/>
              <w:rPr>
                <w:rFonts w:cs="Times New Roman"/>
              </w:rPr>
            </w:pPr>
            <w:r>
              <w:rPr>
                <w:rFonts w:cs="Times New Roman"/>
              </w:rPr>
              <w:t>Modifier + noun construction</w:t>
            </w:r>
          </w:p>
        </w:tc>
      </w:tr>
    </w:tbl>
    <w:p w14:paraId="1D5760A3" w14:textId="77777777" w:rsidR="00DD01A1" w:rsidRDefault="00DD01A1">
      <w:pPr>
        <w:spacing w:line="360" w:lineRule="auto"/>
        <w:jc w:val="both"/>
        <w:rPr>
          <w:rFonts w:cs="Times New Roman"/>
        </w:rPr>
      </w:pPr>
    </w:p>
    <w:p w14:paraId="3C231333" w14:textId="77777777" w:rsidR="00DD01A1" w:rsidRDefault="00C64ECA">
      <w:pPr>
        <w:pStyle w:val="Heading2"/>
        <w:rPr>
          <w:rFonts w:cs="Times New Roman"/>
        </w:rPr>
      </w:pPr>
      <w:bookmarkStart w:id="87" w:name="_Toc230170242"/>
      <w:r>
        <w:t>4.2 What are the Communicative Strategies Used in the Construction of Selected Slang Expressions in Big Brother Naija</w:t>
      </w:r>
      <w:bookmarkEnd w:id="87"/>
      <w:r>
        <w:t>?</w:t>
      </w:r>
    </w:p>
    <w:p w14:paraId="28A45808" w14:textId="77777777" w:rsidR="00DD01A1" w:rsidRDefault="00C64ECA">
      <w:pPr>
        <w:pStyle w:val="Heading3"/>
      </w:pPr>
      <w:bookmarkStart w:id="88" w:name="_Toc230170243"/>
      <w:r>
        <w:t>4.2.1 Exaggeration as a Communicative Strategy</w:t>
      </w:r>
      <w:bookmarkEnd w:id="88"/>
    </w:p>
    <w:p w14:paraId="43D1EFD7" w14:textId="77777777" w:rsidR="00DD01A1" w:rsidRDefault="00C64ECA">
      <w:pPr>
        <w:spacing w:line="360" w:lineRule="auto"/>
        <w:jc w:val="both"/>
        <w:rPr>
          <w:rFonts w:cs="Times New Roman"/>
        </w:rPr>
      </w:pPr>
      <w:r>
        <w:rPr>
          <w:rFonts w:cs="Times New Roman"/>
        </w:rPr>
        <w:t>One major strategy identified in the data is exaggeration. Several slang expressions rely on amplified or hyperbolic constructions. This is to intensify emotional effect and conversational impact. These expressions suggest suffocation, death, extreme trouble, or unbearable heat. However, the expressions are not intended literally within BBNaija interactions. Meanwhile, the exaggeration functions as a communicative device. This is importantly used in discussion for the purpose of critically amplifying emotio</w:t>
      </w:r>
      <w:r>
        <w:rPr>
          <w:rFonts w:cs="Times New Roman"/>
        </w:rPr>
        <w:t>nal intensity.</w:t>
      </w:r>
    </w:p>
    <w:p w14:paraId="67EAE923" w14:textId="77777777" w:rsidR="00DD01A1" w:rsidRDefault="00C64ECA">
      <w:pPr>
        <w:pStyle w:val="Heading3"/>
      </w:pPr>
      <w:bookmarkStart w:id="89" w:name="_Toc230170244"/>
      <w:r>
        <w:t>4.2.2 Indirectness as a Communicative Strategy</w:t>
      </w:r>
      <w:bookmarkEnd w:id="89"/>
    </w:p>
    <w:p w14:paraId="39FEE258" w14:textId="77777777" w:rsidR="00DD01A1" w:rsidRDefault="00C64ECA">
      <w:pPr>
        <w:spacing w:line="360" w:lineRule="auto"/>
        <w:jc w:val="both"/>
        <w:rPr>
          <w:rFonts w:cs="Times New Roman"/>
        </w:rPr>
      </w:pPr>
      <w:r>
        <w:rPr>
          <w:rFonts w:cs="Times New Roman"/>
        </w:rPr>
        <w:t>Speakers convey delicate ideas using this indirect approach without levelling direct accusations or assertions. Examined are the expressions found using this method. Both speakers and listeners must have a common understanding of these slang terms. The individual words do not convey their meanings on their own. Listeners must make a connection between the expressions and the surrounding discourse. This is before reaching the intended interpretation. Even though an expression's lexical structure does not cha</w:t>
      </w:r>
      <w:r>
        <w:rPr>
          <w:rFonts w:cs="Times New Roman"/>
        </w:rPr>
        <w:t>nge, it convey somewhat different meanings depending on the context.</w:t>
      </w:r>
    </w:p>
    <w:p w14:paraId="023E22C3" w14:textId="77777777" w:rsidR="00DD01A1" w:rsidRDefault="00C64ECA">
      <w:pPr>
        <w:spacing w:line="360" w:lineRule="auto"/>
        <w:jc w:val="both"/>
        <w:rPr>
          <w:rFonts w:cs="Times New Roman"/>
        </w:rPr>
      </w:pPr>
      <w:r>
        <w:rPr>
          <w:rFonts w:cs="Times New Roman"/>
        </w:rPr>
        <w:t>This strategy is demonstrated by the phrase "</w:t>
      </w:r>
      <w:r>
        <w:rPr>
          <w:rFonts w:cs="Times New Roman"/>
          <w:i/>
          <w:iCs/>
        </w:rPr>
        <w:t>You dey find my mouth."</w:t>
      </w:r>
      <w:r>
        <w:rPr>
          <w:rFonts w:cs="Times New Roman"/>
        </w:rPr>
        <w:t xml:space="preserve"> The phrase imply that someone is searching for someone else's mouth when taken literally. The conversational context in which the remark typically occurs is not appropriate for this meaning. It is used by speakers in the BBN house. This is when they feel that a fellow resident is intentionally upsetting them. The term serves as an indirect allegation. This is because the speaker does not explicitly state. Nevertheless, the speaker uses a metaphor to convey the same idea in a less straightforward way. </w:t>
      </w:r>
    </w:p>
    <w:p w14:paraId="24C84FAF" w14:textId="77777777" w:rsidR="00DD01A1" w:rsidRDefault="00C64ECA">
      <w:pPr>
        <w:spacing w:line="360" w:lineRule="auto"/>
        <w:jc w:val="both"/>
        <w:rPr>
          <w:rFonts w:cs="Times New Roman"/>
        </w:rPr>
      </w:pPr>
      <w:r>
        <w:rPr>
          <w:rFonts w:cs="Times New Roman"/>
        </w:rPr>
        <w:lastRenderedPageBreak/>
        <w:t xml:space="preserve">The expression </w:t>
      </w:r>
      <w:r>
        <w:rPr>
          <w:rFonts w:cs="Times New Roman"/>
          <w:i/>
          <w:iCs/>
        </w:rPr>
        <w:t>"Shine ya eyes"</w:t>
      </w:r>
      <w:r>
        <w:rPr>
          <w:rFonts w:cs="Times New Roman"/>
        </w:rPr>
        <w:t xml:space="preserve"> also illustrates indirect communication. This appears as a simple imperative clause encouraging someone. This is to brighten their eyes structurally. However, the expression serves as a warning within actual interaction. Speakers use it to advise others to remain careful and pay attention to hidden intentions. This also means to avoid being deceived by other people. The speaker does not openly identify the danger or mention the individual who cause harm. However, listeners infer the warning from the surrou</w:t>
      </w:r>
      <w:r>
        <w:rPr>
          <w:rFonts w:cs="Times New Roman"/>
        </w:rPr>
        <w:t xml:space="preserve">nding circumstances. </w:t>
      </w:r>
    </w:p>
    <w:p w14:paraId="33A5B2EF" w14:textId="77777777" w:rsidR="00DD01A1" w:rsidRDefault="00C64ECA">
      <w:pPr>
        <w:spacing w:line="360" w:lineRule="auto"/>
        <w:jc w:val="both"/>
        <w:rPr>
          <w:rFonts w:cs="Times New Roman"/>
        </w:rPr>
      </w:pPr>
      <w:r>
        <w:rPr>
          <w:rFonts w:cs="Times New Roman"/>
        </w:rPr>
        <w:t>These rely on indirect expressions. This is because BBNaija puts housemates in a highly competitive social milieu. They live together, engage with the same individuals on a daily basis, and rely on their social connections to stay competitive. Open conflict can undermine alliances, destroy friendships, and affect how viewers view them. As a result, contestants use indirect terminology to convey disapproval, criticism, or suspicion. This allows them to convey challenging information. This is without coming a</w:t>
      </w:r>
      <w:r>
        <w:rPr>
          <w:rFonts w:cs="Times New Roman"/>
        </w:rPr>
        <w:t>cross as overtly antagonistic. They are able to achieve a balance between social diplomacy. This is largely due to this communication decision.</w:t>
      </w:r>
    </w:p>
    <w:p w14:paraId="76CE5ACE" w14:textId="77777777" w:rsidR="00DD01A1" w:rsidRDefault="00C64ECA">
      <w:pPr>
        <w:spacing w:line="360" w:lineRule="auto"/>
        <w:jc w:val="both"/>
        <w:rPr>
          <w:rFonts w:cs="Times New Roman"/>
        </w:rPr>
      </w:pPr>
      <w:r>
        <w:rPr>
          <w:rFonts w:cs="Times New Roman"/>
        </w:rPr>
        <w:t>Additionally, speakers have some conversational flexibility when they are indirect. Speakers later clarify, change, or even deny their intentions if problems emerge. This is because the intended meaning is suggested. This flexibility helps participants manage interpersonal interactions inside the home and lessens personal accountability. This is for the strongest interpretation of the speech.</w:t>
      </w:r>
    </w:p>
    <w:p w14:paraId="657E84D3" w14:textId="77777777" w:rsidR="00DD01A1" w:rsidRDefault="00C64ECA">
      <w:pPr>
        <w:spacing w:line="360" w:lineRule="auto"/>
        <w:jc w:val="both"/>
        <w:rPr>
          <w:rFonts w:cs="Times New Roman"/>
        </w:rPr>
      </w:pPr>
      <w:r>
        <w:rPr>
          <w:rFonts w:cs="Times New Roman"/>
        </w:rPr>
        <w:t>Additionally, indirect slang increases audience participation. Speakers on BBNaija provide viewers with thorough explanations. They listen to discussions, watch facial expressions, remember past occurrences, and make connections between various exchanges. As viewers argue over what housemates truly meant, social media conversations carry on this process. As a result, meaning evolves through community interpretation. This is in place of staying fixed within the statement itself. Consequently, indirect langua</w:t>
      </w:r>
      <w:r>
        <w:rPr>
          <w:rFonts w:cs="Times New Roman"/>
        </w:rPr>
        <w:t>ge works very well on reality TV. This is due to the fact that it promotes audience involvement and maintains dialogue even after the contact is over.</w:t>
      </w:r>
    </w:p>
    <w:p w14:paraId="41BA7363" w14:textId="77777777" w:rsidR="00DD01A1" w:rsidRDefault="00C64ECA">
      <w:pPr>
        <w:pStyle w:val="Heading3"/>
      </w:pPr>
      <w:bookmarkStart w:id="90" w:name="_Toc230170245"/>
      <w:r>
        <w:t>4.2.3 Metaphorisation as a Communicative Strategy</w:t>
      </w:r>
      <w:bookmarkEnd w:id="90"/>
    </w:p>
    <w:p w14:paraId="28E9638D" w14:textId="77777777" w:rsidR="00DD01A1" w:rsidRDefault="00C64ECA">
      <w:pPr>
        <w:spacing w:line="360" w:lineRule="auto"/>
        <w:jc w:val="both"/>
        <w:rPr>
          <w:rFonts w:cs="Times New Roman"/>
        </w:rPr>
      </w:pPr>
      <w:r>
        <w:rPr>
          <w:rFonts w:cs="Times New Roman"/>
        </w:rPr>
        <w:t xml:space="preserve">Another prominent strategy identified is metaphorisation. Several expressions communicate meaning through figurative extension. Expressions rely heavily on metaphorical transfer. In </w:t>
      </w:r>
      <w:r>
        <w:rPr>
          <w:rFonts w:cs="Times New Roman"/>
        </w:rPr>
        <w:lastRenderedPageBreak/>
        <w:t xml:space="preserve">these constructions, physical actions or objects are transformed into social and emotional meanings. </w:t>
      </w:r>
      <w:r>
        <w:rPr>
          <w:rFonts w:cs="Times New Roman"/>
          <w:i/>
          <w:iCs/>
        </w:rPr>
        <w:t>“Pepper dem”</w:t>
      </w:r>
      <w:r>
        <w:rPr>
          <w:rFonts w:cs="Times New Roman"/>
        </w:rPr>
        <w:t xml:space="preserve"> does not literally refer to applying pepper to individuals. Menwhile, the expression metaphorically communicates dominance, intimidation, success, or superiority. Similarly, </w:t>
      </w:r>
      <w:r>
        <w:rPr>
          <w:rFonts w:cs="Times New Roman"/>
          <w:i/>
          <w:iCs/>
        </w:rPr>
        <w:t>“Chop breakfast”</w:t>
      </w:r>
      <w:r>
        <w:rPr>
          <w:rFonts w:cs="Times New Roman"/>
        </w:rPr>
        <w:t xml:space="preserve"> extends the act of eating breakfast. This is to a metaphor for emotional disappointment or romantic rejection.</w:t>
      </w:r>
    </w:p>
    <w:p w14:paraId="1C9CCFBF" w14:textId="77777777" w:rsidR="00DD01A1" w:rsidRDefault="00C64ECA">
      <w:pPr>
        <w:spacing w:line="360" w:lineRule="auto"/>
        <w:jc w:val="both"/>
        <w:rPr>
          <w:rFonts w:cs="Times New Roman"/>
        </w:rPr>
      </w:pPr>
      <w:r>
        <w:rPr>
          <w:rFonts w:cs="Times New Roman"/>
        </w:rPr>
        <w:t>Housemates convey emotionally laden themes indirectly. This is achieved while retaining humour and entertainment value. This is by using metaphor. Additionally, it enhances expressiveness. This is because figurative compositions have more powerful creative consequences than literal language.</w:t>
      </w:r>
    </w:p>
    <w:p w14:paraId="46DA9CB7" w14:textId="77777777" w:rsidR="00DD01A1" w:rsidRDefault="00C64ECA">
      <w:pPr>
        <w:spacing w:line="360" w:lineRule="auto"/>
        <w:jc w:val="both"/>
        <w:rPr>
          <w:rFonts w:cs="Times New Roman"/>
        </w:rPr>
      </w:pPr>
      <w:r>
        <w:rPr>
          <w:rFonts w:cs="Times New Roman"/>
        </w:rPr>
        <w:t>In BBNaija encounters, the metaphorical terminology enhances dramatic appeal and verbal inventiveness. Metaphorical expressions become effective communication tools for grabbing viewers' attention. This is because reality television mainly relies on memorable utterances.</w:t>
      </w:r>
    </w:p>
    <w:p w14:paraId="4BBAF983" w14:textId="77777777" w:rsidR="00DD01A1" w:rsidRDefault="00C64ECA">
      <w:pPr>
        <w:pStyle w:val="Heading3"/>
      </w:pPr>
      <w:bookmarkStart w:id="91" w:name="_Toc230170246"/>
      <w:r>
        <w:t>4.2.4 Humour and Playfulness as Communicative Strategies</w:t>
      </w:r>
      <w:bookmarkEnd w:id="91"/>
    </w:p>
    <w:p w14:paraId="5F02F90B" w14:textId="77777777" w:rsidR="00DD01A1" w:rsidRDefault="00C64ECA">
      <w:pPr>
        <w:spacing w:line="360" w:lineRule="auto"/>
        <w:jc w:val="both"/>
        <w:rPr>
          <w:rFonts w:cs="Times New Roman"/>
        </w:rPr>
      </w:pPr>
      <w:r>
        <w:rPr>
          <w:rFonts w:cs="Times New Roman"/>
        </w:rPr>
        <w:t>Humour is another major strategy identified in the construction of the selected slang expressions. Several expressions derive their communicative effectiveness from playful phonological manipulation, dramatic sound patterns, or comic exaggeration.</w:t>
      </w:r>
    </w:p>
    <w:p w14:paraId="10190EC3" w14:textId="77777777" w:rsidR="00DD01A1" w:rsidRDefault="00C64ECA">
      <w:pPr>
        <w:spacing w:line="360" w:lineRule="auto"/>
        <w:jc w:val="both"/>
        <w:rPr>
          <w:rFonts w:cs="Times New Roman"/>
        </w:rPr>
      </w:pPr>
      <w:r>
        <w:rPr>
          <w:rFonts w:cs="Times New Roman"/>
        </w:rPr>
        <w:t xml:space="preserve">Expressions illustrate this strategy clearly. The expression </w:t>
      </w:r>
      <w:r>
        <w:rPr>
          <w:rFonts w:cs="Times New Roman"/>
          <w:i/>
          <w:iCs/>
        </w:rPr>
        <w:t>“Vawulence”</w:t>
      </w:r>
      <w:r>
        <w:rPr>
          <w:rFonts w:cs="Times New Roman"/>
        </w:rPr>
        <w:t xml:space="preserve"> modifies the pronunciation of “violence” into a humorous and stylised form. This reduces seriousness while preserving dramatic intensity. Similarly, </w:t>
      </w:r>
      <w:r>
        <w:rPr>
          <w:rFonts w:cs="Times New Roman"/>
          <w:i/>
          <w:iCs/>
        </w:rPr>
        <w:t>“Gbas gbos”</w:t>
      </w:r>
      <w:r>
        <w:rPr>
          <w:rFonts w:cs="Times New Roman"/>
        </w:rPr>
        <w:t xml:space="preserve"> imitates sounds associated with argument or commotion. This is to something that seriously produce comic and performative effects.</w:t>
      </w:r>
    </w:p>
    <w:p w14:paraId="2C581AAB" w14:textId="77777777" w:rsidR="00DD01A1" w:rsidRDefault="00C64ECA">
      <w:pPr>
        <w:spacing w:line="360" w:lineRule="auto"/>
        <w:jc w:val="both"/>
        <w:rPr>
          <w:rFonts w:cs="Times New Roman"/>
        </w:rPr>
      </w:pPr>
      <w:r>
        <w:rPr>
          <w:rFonts w:cs="Times New Roman"/>
        </w:rPr>
        <w:t xml:space="preserve">Humour serves a purpose in BBNaija discourse. This is due to the fact that it makes disagreement entertaining and eases the tension in conversations. Housemates employ light-hearted language to keep the viewers interested without becoming overly serious. This is during disagreements or emotionally heated exchanges. Funny slang also plays a role in virality. Viewers are more inclined to repeat humorous, rhythmic, or dramatic expressions on social media. As a result, comedy becomes a media and conversational </w:t>
      </w:r>
      <w:r>
        <w:rPr>
          <w:rFonts w:cs="Times New Roman"/>
        </w:rPr>
        <w:t>tactic.</w:t>
      </w:r>
    </w:p>
    <w:p w14:paraId="4B03E511" w14:textId="77777777" w:rsidR="00DD01A1" w:rsidRDefault="00C64ECA">
      <w:pPr>
        <w:pStyle w:val="Heading3"/>
      </w:pPr>
      <w:bookmarkStart w:id="92" w:name="_Toc230170247"/>
      <w:r>
        <w:lastRenderedPageBreak/>
        <w:t>4.2.5 Identity Performance as a Communicative Strategy</w:t>
      </w:r>
      <w:bookmarkEnd w:id="92"/>
    </w:p>
    <w:p w14:paraId="6F7799EF" w14:textId="77777777" w:rsidR="00DD01A1" w:rsidRDefault="00C64ECA">
      <w:pPr>
        <w:spacing w:line="360" w:lineRule="auto"/>
        <w:jc w:val="both"/>
        <w:rPr>
          <w:rFonts w:cs="Times New Roman"/>
        </w:rPr>
      </w:pPr>
      <w:r>
        <w:rPr>
          <w:rFonts w:cs="Times New Roman"/>
        </w:rPr>
        <w:t xml:space="preserve">The data further reveal that several slang expressions are strategically used for identity projection and self-performance. Expressions strongly reflect identity-based communication. </w:t>
      </w:r>
      <w:r>
        <w:rPr>
          <w:rFonts w:cs="Times New Roman"/>
          <w:i/>
          <w:iCs/>
        </w:rPr>
        <w:t>“Gen Z baddie”</w:t>
      </w:r>
      <w:r>
        <w:rPr>
          <w:rFonts w:cs="Times New Roman"/>
        </w:rPr>
        <w:t xml:space="preserve"> projects youthfulness, confidence, digital awareness. This is in addition to fashionable self-presentation. Similarly, </w:t>
      </w:r>
      <w:r>
        <w:rPr>
          <w:rFonts w:cs="Times New Roman"/>
          <w:i/>
          <w:iCs/>
        </w:rPr>
        <w:t>“Hot girl shit”</w:t>
      </w:r>
      <w:r>
        <w:rPr>
          <w:rFonts w:cs="Times New Roman"/>
        </w:rPr>
        <w:t xml:space="preserve"> communicates confidence, boldness, and self-assurance.</w:t>
      </w:r>
    </w:p>
    <w:p w14:paraId="5A596114" w14:textId="77777777" w:rsidR="00DD01A1" w:rsidRDefault="00C64ECA">
      <w:pPr>
        <w:spacing w:line="360" w:lineRule="auto"/>
        <w:jc w:val="both"/>
        <w:rPr>
          <w:rFonts w:cs="Times New Roman"/>
        </w:rPr>
      </w:pPr>
      <w:r>
        <w:rPr>
          <w:rFonts w:cs="Times New Roman"/>
        </w:rPr>
        <w:t xml:space="preserve">Also, the expression </w:t>
      </w:r>
      <w:r>
        <w:rPr>
          <w:rFonts w:cs="Times New Roman"/>
          <w:i/>
          <w:iCs/>
        </w:rPr>
        <w:t>“With my full chest”</w:t>
      </w:r>
      <w:r>
        <w:rPr>
          <w:rFonts w:cs="Times New Roman"/>
        </w:rPr>
        <w:t xml:space="preserve"> functions as an emphatic declaration of confidence. This is also an unapologetic commitment to one’s opinion or behaviour. The expression strategically constructs boldness and fearlessness within interaction. Identity performance is significant within BBNaija. This is because participants constantly compete for audience recognition and social relevance. </w:t>
      </w:r>
    </w:p>
    <w:p w14:paraId="31EE34D4" w14:textId="77777777" w:rsidR="00DD01A1" w:rsidRDefault="00C64ECA">
      <w:pPr>
        <w:pStyle w:val="Heading3"/>
      </w:pPr>
      <w:bookmarkStart w:id="93" w:name="_Toc230170248"/>
      <w:r>
        <w:t>4.2.6 Repetition and Rhythmic Construction as Communicative Strategies</w:t>
      </w:r>
      <w:bookmarkEnd w:id="93"/>
    </w:p>
    <w:p w14:paraId="1A6D6676" w14:textId="77777777" w:rsidR="00DD01A1" w:rsidRDefault="00C64ECA">
      <w:pPr>
        <w:spacing w:line="360" w:lineRule="auto"/>
        <w:jc w:val="both"/>
        <w:rPr>
          <w:rFonts w:cs="Times New Roman"/>
        </w:rPr>
      </w:pPr>
      <w:r>
        <w:rPr>
          <w:rFonts w:cs="Times New Roman"/>
        </w:rPr>
        <w:t>The analysis also shows that some slang expressions achieve their communicative effect. These are best achieved through repetition and rhythm.</w:t>
      </w:r>
      <w:r>
        <w:rPr>
          <w:rFonts w:cs="Times New Roman"/>
          <w:lang w:val="en-US"/>
        </w:rPr>
        <w:t xml:space="preserve"> </w:t>
      </w:r>
      <w:r>
        <w:rPr>
          <w:rFonts w:cs="Times New Roman"/>
        </w:rPr>
        <w:t xml:space="preserve">The expression </w:t>
      </w:r>
      <w:r>
        <w:rPr>
          <w:rFonts w:cs="Times New Roman"/>
          <w:i/>
          <w:iCs/>
        </w:rPr>
        <w:t>"Gbas gbos"</w:t>
      </w:r>
      <w:r>
        <w:rPr>
          <w:rFonts w:cs="Times New Roman"/>
        </w:rPr>
        <w:t xml:space="preserve"> also depends on rhythm and repetition. It consists of two similar sound patterns. These imitate the rapid exchange of words during arguments or heated discussions. The repeated sounds create energy and movement. This allows listeners to imagine confusion, gossip, or confrontation. The expression is lively and entertaining. This is because of its rhythmic structure. Speakers use it to summarise situations. This is involving drama without describing every detail of the event.</w:t>
      </w:r>
    </w:p>
    <w:p w14:paraId="72006E3E" w14:textId="77777777" w:rsidR="00DD01A1" w:rsidRDefault="00C64ECA">
      <w:pPr>
        <w:spacing w:line="360" w:lineRule="auto"/>
        <w:jc w:val="both"/>
        <w:rPr>
          <w:rFonts w:cs="Times New Roman"/>
        </w:rPr>
      </w:pPr>
      <w:r>
        <w:rPr>
          <w:rFonts w:cs="Times New Roman"/>
        </w:rPr>
        <w:t>These expressions demonstrate that repetition is more than a stylistic feature. It helps speakers draw attention to important ideas and makes their utterances more expressive. Rhythmic expressions are also easier to recall. This is mainly because listeners quickly recognise their sound patterns. This explains why many of them become popular catchphrases during and after each season of the programme.</w:t>
      </w:r>
    </w:p>
    <w:p w14:paraId="15923544" w14:textId="77777777" w:rsidR="00DD01A1" w:rsidRDefault="00C64ECA">
      <w:pPr>
        <w:spacing w:line="360" w:lineRule="auto"/>
        <w:jc w:val="both"/>
        <w:rPr>
          <w:rFonts w:cs="Times New Roman"/>
        </w:rPr>
      </w:pPr>
      <w:r>
        <w:rPr>
          <w:rFonts w:cs="Times New Roman"/>
        </w:rPr>
        <w:t xml:space="preserve">These statements' rhythmic nature also promotes their dissemination outside of the BBNaija home. They are readily repeated by viewers in humour, music, social media posts, and everyday conversations. They appeal to a variety of speaker groups. This is due to their straightforward structure and distinctive sound. The phrases become part of modern Nigerian slang. This is as individuals continue to use them in novel contexts. The results so demonstrate that BBNaija slang is remembered and widely accepted. </w:t>
      </w:r>
    </w:p>
    <w:p w14:paraId="25122508" w14:textId="77777777" w:rsidR="00DD01A1" w:rsidRDefault="00C64ECA">
      <w:pPr>
        <w:pStyle w:val="Heading3"/>
      </w:pPr>
      <w:bookmarkStart w:id="94" w:name="_Toc230170249"/>
      <w:r>
        <w:lastRenderedPageBreak/>
        <w:t>4.2.7 Code-Mixing and Hybridisation as Communicative Strategies</w:t>
      </w:r>
      <w:bookmarkEnd w:id="94"/>
    </w:p>
    <w:p w14:paraId="442367A4" w14:textId="77777777" w:rsidR="00DD01A1" w:rsidRDefault="00C64ECA">
      <w:pPr>
        <w:spacing w:line="360" w:lineRule="auto"/>
        <w:jc w:val="both"/>
        <w:rPr>
          <w:rFonts w:cs="Times New Roman"/>
        </w:rPr>
      </w:pPr>
      <w:r>
        <w:rPr>
          <w:rFonts w:cs="Times New Roman"/>
        </w:rPr>
        <w:t>Several expressions combine elements. These are from Nigerian Pidgin, Standard English, indigenous Nigerian languages, and global internet slang.</w:t>
      </w:r>
    </w:p>
    <w:p w14:paraId="1D4BE036" w14:textId="77777777" w:rsidR="00DD01A1" w:rsidRDefault="00C64ECA">
      <w:pPr>
        <w:spacing w:line="360" w:lineRule="auto"/>
        <w:jc w:val="both"/>
        <w:rPr>
          <w:rFonts w:cs="Times New Roman"/>
        </w:rPr>
      </w:pPr>
      <w:r>
        <w:rPr>
          <w:rFonts w:cs="Times New Roman"/>
        </w:rPr>
        <w:t>Housemates communicate under several identities at once. This is by using code-mixing. The strategy enables speakers to project a sense of social relevance, cultural familiarity, and language adaptability. This is in addition to reflecting urban multilingualism.</w:t>
      </w:r>
    </w:p>
    <w:p w14:paraId="02E54519" w14:textId="77777777" w:rsidR="00DD01A1" w:rsidRDefault="00C64ECA">
      <w:pPr>
        <w:spacing w:line="360" w:lineRule="auto"/>
        <w:jc w:val="both"/>
        <w:rPr>
          <w:rFonts w:cs="Times New Roman"/>
        </w:rPr>
      </w:pPr>
      <w:r>
        <w:rPr>
          <w:rFonts w:cs="Times New Roman"/>
        </w:rPr>
        <w:t>They also make them more relatable to a wider range of viewers. This is Because hybrid constructions blend local familiarity with global youth culture. As a result, in BBNaija interactions, code-mixing serves as both social performance and communication adaptability.</w:t>
      </w:r>
    </w:p>
    <w:p w14:paraId="30987C84" w14:textId="77777777" w:rsidR="00DD01A1" w:rsidRDefault="00C64ECA">
      <w:pPr>
        <w:pStyle w:val="Caption"/>
        <w:keepNext/>
        <w:rPr>
          <w:rFonts w:ascii="Times New Roman" w:hAnsi="Times New Roman" w:cs="Times New Roman"/>
          <w:color w:val="000000"/>
          <w:sz w:val="24"/>
          <w:szCs w:val="24"/>
        </w:rPr>
      </w:pPr>
      <w:bookmarkStart w:id="95" w:name="_Toc230170056"/>
      <w:r>
        <w:rPr>
          <w:rFonts w:ascii="Times New Roman" w:hAnsi="Times New Roman" w:cs="Times New Roman"/>
          <w:color w:val="000000"/>
          <w:sz w:val="24"/>
          <w:szCs w:val="24"/>
        </w:rPr>
        <w:t xml:space="preserve">Table </w:t>
      </w:r>
      <w:r>
        <w:rPr>
          <w:rFonts w:ascii="Times New Roman" w:hAnsi="Times New Roman" w:cs="Times New Roman"/>
          <w:color w:val="000000"/>
          <w:sz w:val="24"/>
          <w:szCs w:val="24"/>
        </w:rPr>
        <w:fldChar w:fldCharType="begin"/>
      </w:r>
      <w:r>
        <w:rPr>
          <w:rFonts w:ascii="Times New Roman" w:hAnsi="Times New Roman" w:cs="Times New Roman"/>
          <w:color w:val="000000"/>
          <w:sz w:val="24"/>
          <w:szCs w:val="24"/>
        </w:rPr>
        <w:instrText xml:space="preserve"> SEQ Table \* ARABIC </w:instrText>
      </w:r>
      <w:r>
        <w:rPr>
          <w:rFonts w:ascii="Times New Roman" w:hAnsi="Times New Roman" w:cs="Times New Roman"/>
          <w:color w:val="000000"/>
          <w:sz w:val="24"/>
          <w:szCs w:val="24"/>
        </w:rPr>
        <w:fldChar w:fldCharType="separate"/>
      </w:r>
      <w:r>
        <w:rPr>
          <w:rFonts w:ascii="Times New Roman" w:hAnsi="Times New Roman" w:cs="Times New Roman"/>
          <w:noProof/>
          <w:color w:val="000000"/>
          <w:sz w:val="24"/>
          <w:szCs w:val="24"/>
        </w:rPr>
        <w:t>2</w:t>
      </w:r>
      <w:r>
        <w:rPr>
          <w:rFonts w:ascii="Times New Roman" w:hAnsi="Times New Roman" w:cs="Times New Roman"/>
          <w:color w:val="000000"/>
          <w:sz w:val="24"/>
          <w:szCs w:val="24"/>
        </w:rPr>
        <w:fldChar w:fldCharType="end"/>
      </w:r>
      <w:r>
        <w:rPr>
          <w:rFonts w:ascii="Times New Roman" w:hAnsi="Times New Roman" w:cs="Times New Roman"/>
          <w:color w:val="000000"/>
          <w:sz w:val="24"/>
          <w:szCs w:val="24"/>
        </w:rPr>
        <w:t>: Communicative Strategies Identified in Selected BBNaija Slang Expressions</w:t>
      </w:r>
      <w:bookmarkEnd w:id="95"/>
    </w:p>
    <w:tbl>
      <w:tblPr>
        <w:tblStyle w:val="TableGrid"/>
        <w:tblW w:w="0" w:type="auto"/>
        <w:tblLook w:val="04A0" w:firstRow="1" w:lastRow="0" w:firstColumn="1" w:lastColumn="0" w:noHBand="0" w:noVBand="1"/>
      </w:tblPr>
      <w:tblGrid>
        <w:gridCol w:w="590"/>
        <w:gridCol w:w="2394"/>
        <w:gridCol w:w="4248"/>
      </w:tblGrid>
      <w:tr w:rsidR="00DD01A1" w14:paraId="1A882732" w14:textId="77777777">
        <w:tc>
          <w:tcPr>
            <w:tcW w:w="0" w:type="auto"/>
            <w:hideMark/>
          </w:tcPr>
          <w:p w14:paraId="64EDA2C7" w14:textId="77777777" w:rsidR="00DD01A1" w:rsidRDefault="00C64ECA">
            <w:pPr>
              <w:spacing w:before="240" w:after="160" w:line="480" w:lineRule="auto"/>
              <w:jc w:val="both"/>
              <w:rPr>
                <w:rFonts w:cs="Times New Roman"/>
                <w:b/>
                <w:bCs/>
              </w:rPr>
            </w:pPr>
            <w:r>
              <w:rPr>
                <w:rFonts w:cs="Times New Roman"/>
                <w:b/>
                <w:bCs/>
              </w:rPr>
              <w:t>S/N</w:t>
            </w:r>
          </w:p>
        </w:tc>
        <w:tc>
          <w:tcPr>
            <w:tcW w:w="0" w:type="auto"/>
            <w:hideMark/>
          </w:tcPr>
          <w:p w14:paraId="0B8AA06F" w14:textId="77777777" w:rsidR="00DD01A1" w:rsidRDefault="00C64ECA">
            <w:pPr>
              <w:spacing w:before="240" w:after="160" w:line="480" w:lineRule="auto"/>
              <w:jc w:val="both"/>
              <w:rPr>
                <w:rFonts w:cs="Times New Roman"/>
                <w:b/>
                <w:bCs/>
              </w:rPr>
            </w:pPr>
            <w:r>
              <w:rPr>
                <w:rFonts w:cs="Times New Roman"/>
                <w:b/>
                <w:bCs/>
              </w:rPr>
              <w:t>Slang Expression</w:t>
            </w:r>
          </w:p>
        </w:tc>
        <w:tc>
          <w:tcPr>
            <w:tcW w:w="0" w:type="auto"/>
            <w:hideMark/>
          </w:tcPr>
          <w:p w14:paraId="60398AA1" w14:textId="77777777" w:rsidR="00DD01A1" w:rsidRDefault="00C64ECA">
            <w:pPr>
              <w:spacing w:before="240" w:after="160" w:line="480" w:lineRule="auto"/>
              <w:jc w:val="both"/>
              <w:rPr>
                <w:rFonts w:cs="Times New Roman"/>
                <w:b/>
                <w:bCs/>
              </w:rPr>
            </w:pPr>
            <w:r>
              <w:rPr>
                <w:rFonts w:cs="Times New Roman"/>
                <w:b/>
                <w:bCs/>
              </w:rPr>
              <w:t>Major Communicative Strategy</w:t>
            </w:r>
          </w:p>
        </w:tc>
      </w:tr>
      <w:tr w:rsidR="00DD01A1" w14:paraId="627337C7" w14:textId="77777777">
        <w:tc>
          <w:tcPr>
            <w:tcW w:w="0" w:type="auto"/>
            <w:hideMark/>
          </w:tcPr>
          <w:p w14:paraId="7454616F" w14:textId="77777777" w:rsidR="00DD01A1" w:rsidRDefault="00C64ECA">
            <w:pPr>
              <w:spacing w:before="240" w:after="160" w:line="480" w:lineRule="auto"/>
              <w:jc w:val="both"/>
              <w:rPr>
                <w:rFonts w:cs="Times New Roman"/>
              </w:rPr>
            </w:pPr>
            <w:r>
              <w:rPr>
                <w:rFonts w:cs="Times New Roman"/>
              </w:rPr>
              <w:t>1</w:t>
            </w:r>
          </w:p>
        </w:tc>
        <w:tc>
          <w:tcPr>
            <w:tcW w:w="0" w:type="auto"/>
            <w:hideMark/>
          </w:tcPr>
          <w:p w14:paraId="642AC8F9" w14:textId="77777777" w:rsidR="00DD01A1" w:rsidRDefault="00C64ECA">
            <w:pPr>
              <w:spacing w:before="240" w:after="160" w:line="480" w:lineRule="auto"/>
              <w:jc w:val="both"/>
              <w:rPr>
                <w:rFonts w:cs="Times New Roman"/>
                <w:i/>
                <w:iCs/>
              </w:rPr>
            </w:pPr>
            <w:r>
              <w:rPr>
                <w:rFonts w:cs="Times New Roman"/>
                <w:i/>
                <w:iCs/>
              </w:rPr>
              <w:t>With my full chest</w:t>
            </w:r>
          </w:p>
        </w:tc>
        <w:tc>
          <w:tcPr>
            <w:tcW w:w="0" w:type="auto"/>
            <w:hideMark/>
          </w:tcPr>
          <w:p w14:paraId="586CD6A4" w14:textId="77777777" w:rsidR="00DD01A1" w:rsidRDefault="00C64ECA">
            <w:pPr>
              <w:spacing w:before="240" w:after="160" w:line="480" w:lineRule="auto"/>
              <w:jc w:val="both"/>
              <w:rPr>
                <w:rFonts w:cs="Times New Roman"/>
              </w:rPr>
            </w:pPr>
            <w:r>
              <w:rPr>
                <w:rFonts w:cs="Times New Roman"/>
              </w:rPr>
              <w:t>Identity performance/emphasis</w:t>
            </w:r>
          </w:p>
        </w:tc>
      </w:tr>
      <w:tr w:rsidR="00DD01A1" w14:paraId="475D9DF0" w14:textId="77777777">
        <w:tc>
          <w:tcPr>
            <w:tcW w:w="0" w:type="auto"/>
            <w:hideMark/>
          </w:tcPr>
          <w:p w14:paraId="792FC433" w14:textId="77777777" w:rsidR="00DD01A1" w:rsidRDefault="00C64ECA">
            <w:pPr>
              <w:spacing w:before="240" w:after="160" w:line="480" w:lineRule="auto"/>
              <w:jc w:val="both"/>
              <w:rPr>
                <w:rFonts w:cs="Times New Roman"/>
              </w:rPr>
            </w:pPr>
            <w:r>
              <w:rPr>
                <w:rFonts w:cs="Times New Roman"/>
              </w:rPr>
              <w:t>2</w:t>
            </w:r>
          </w:p>
        </w:tc>
        <w:tc>
          <w:tcPr>
            <w:tcW w:w="0" w:type="auto"/>
            <w:hideMark/>
          </w:tcPr>
          <w:p w14:paraId="3886E2D9" w14:textId="77777777" w:rsidR="00DD01A1" w:rsidRDefault="00C64ECA">
            <w:pPr>
              <w:spacing w:before="240" w:after="160" w:line="480" w:lineRule="auto"/>
              <w:jc w:val="both"/>
              <w:rPr>
                <w:rFonts w:cs="Times New Roman"/>
                <w:i/>
                <w:iCs/>
              </w:rPr>
            </w:pPr>
            <w:r>
              <w:rPr>
                <w:rFonts w:cs="Times New Roman"/>
                <w:i/>
                <w:iCs/>
              </w:rPr>
              <w:t>E choke</w:t>
            </w:r>
          </w:p>
        </w:tc>
        <w:tc>
          <w:tcPr>
            <w:tcW w:w="0" w:type="auto"/>
            <w:hideMark/>
          </w:tcPr>
          <w:p w14:paraId="29B95E26" w14:textId="77777777" w:rsidR="00DD01A1" w:rsidRDefault="00C64ECA">
            <w:pPr>
              <w:spacing w:before="240" w:after="160" w:line="480" w:lineRule="auto"/>
              <w:jc w:val="both"/>
              <w:rPr>
                <w:rFonts w:cs="Times New Roman"/>
              </w:rPr>
            </w:pPr>
            <w:r>
              <w:rPr>
                <w:rFonts w:cs="Times New Roman"/>
              </w:rPr>
              <w:t>Exaggeration/dramatic intensification</w:t>
            </w:r>
          </w:p>
        </w:tc>
      </w:tr>
      <w:tr w:rsidR="00DD01A1" w14:paraId="462E775C" w14:textId="77777777">
        <w:tc>
          <w:tcPr>
            <w:tcW w:w="0" w:type="auto"/>
            <w:hideMark/>
          </w:tcPr>
          <w:p w14:paraId="6D80DAA0" w14:textId="77777777" w:rsidR="00DD01A1" w:rsidRDefault="00C64ECA">
            <w:pPr>
              <w:spacing w:before="240" w:after="160" w:line="480" w:lineRule="auto"/>
              <w:jc w:val="both"/>
              <w:rPr>
                <w:rFonts w:cs="Times New Roman"/>
              </w:rPr>
            </w:pPr>
            <w:r>
              <w:rPr>
                <w:rFonts w:cs="Times New Roman"/>
              </w:rPr>
              <w:t>3</w:t>
            </w:r>
          </w:p>
        </w:tc>
        <w:tc>
          <w:tcPr>
            <w:tcW w:w="0" w:type="auto"/>
            <w:hideMark/>
          </w:tcPr>
          <w:p w14:paraId="03500F2F" w14:textId="77777777" w:rsidR="00DD01A1" w:rsidRDefault="00C64ECA">
            <w:pPr>
              <w:spacing w:before="240" w:after="160" w:line="480" w:lineRule="auto"/>
              <w:jc w:val="both"/>
              <w:rPr>
                <w:rFonts w:cs="Times New Roman"/>
                <w:i/>
                <w:iCs/>
              </w:rPr>
            </w:pPr>
            <w:r>
              <w:rPr>
                <w:rFonts w:cs="Times New Roman"/>
                <w:i/>
                <w:iCs/>
              </w:rPr>
              <w:t>Wahala dey</w:t>
            </w:r>
          </w:p>
        </w:tc>
        <w:tc>
          <w:tcPr>
            <w:tcW w:w="0" w:type="auto"/>
            <w:hideMark/>
          </w:tcPr>
          <w:p w14:paraId="3163367F" w14:textId="77777777" w:rsidR="00DD01A1" w:rsidRDefault="00C64ECA">
            <w:pPr>
              <w:spacing w:before="240" w:after="160" w:line="480" w:lineRule="auto"/>
              <w:jc w:val="both"/>
              <w:rPr>
                <w:rFonts w:cs="Times New Roman"/>
              </w:rPr>
            </w:pPr>
            <w:r>
              <w:rPr>
                <w:rFonts w:cs="Times New Roman"/>
              </w:rPr>
              <w:t>Indirect warning</w:t>
            </w:r>
          </w:p>
        </w:tc>
      </w:tr>
      <w:tr w:rsidR="00DD01A1" w14:paraId="084EAE7D" w14:textId="77777777">
        <w:tc>
          <w:tcPr>
            <w:tcW w:w="0" w:type="auto"/>
            <w:hideMark/>
          </w:tcPr>
          <w:p w14:paraId="7FA5F15D" w14:textId="77777777" w:rsidR="00DD01A1" w:rsidRDefault="00C64ECA">
            <w:pPr>
              <w:spacing w:before="240" w:after="160" w:line="480" w:lineRule="auto"/>
              <w:jc w:val="both"/>
              <w:rPr>
                <w:rFonts w:cs="Times New Roman"/>
              </w:rPr>
            </w:pPr>
            <w:r>
              <w:rPr>
                <w:rFonts w:cs="Times New Roman"/>
              </w:rPr>
              <w:t>4</w:t>
            </w:r>
          </w:p>
        </w:tc>
        <w:tc>
          <w:tcPr>
            <w:tcW w:w="0" w:type="auto"/>
            <w:hideMark/>
          </w:tcPr>
          <w:p w14:paraId="1C298109" w14:textId="77777777" w:rsidR="00DD01A1" w:rsidRDefault="00C64ECA">
            <w:pPr>
              <w:spacing w:before="240" w:after="160" w:line="480" w:lineRule="auto"/>
              <w:jc w:val="both"/>
              <w:rPr>
                <w:rFonts w:cs="Times New Roman"/>
                <w:i/>
                <w:iCs/>
              </w:rPr>
            </w:pPr>
            <w:r>
              <w:rPr>
                <w:rFonts w:cs="Times New Roman"/>
                <w:i/>
                <w:iCs/>
              </w:rPr>
              <w:t>We move</w:t>
            </w:r>
          </w:p>
        </w:tc>
        <w:tc>
          <w:tcPr>
            <w:tcW w:w="0" w:type="auto"/>
            <w:hideMark/>
          </w:tcPr>
          <w:p w14:paraId="7F4800AB" w14:textId="77777777" w:rsidR="00DD01A1" w:rsidRDefault="00C64ECA">
            <w:pPr>
              <w:spacing w:before="240" w:after="160" w:line="480" w:lineRule="auto"/>
              <w:jc w:val="both"/>
              <w:rPr>
                <w:rFonts w:cs="Times New Roman"/>
              </w:rPr>
            </w:pPr>
            <w:r>
              <w:rPr>
                <w:rFonts w:cs="Times New Roman"/>
              </w:rPr>
              <w:t>Emotional resilience</w:t>
            </w:r>
          </w:p>
        </w:tc>
      </w:tr>
      <w:tr w:rsidR="00DD01A1" w14:paraId="6BA59833" w14:textId="77777777">
        <w:tc>
          <w:tcPr>
            <w:tcW w:w="0" w:type="auto"/>
            <w:hideMark/>
          </w:tcPr>
          <w:p w14:paraId="4D88A962" w14:textId="77777777" w:rsidR="00DD01A1" w:rsidRDefault="00C64ECA">
            <w:pPr>
              <w:spacing w:before="240" w:after="160" w:line="480" w:lineRule="auto"/>
              <w:jc w:val="both"/>
              <w:rPr>
                <w:rFonts w:cs="Times New Roman"/>
              </w:rPr>
            </w:pPr>
            <w:r>
              <w:rPr>
                <w:rFonts w:cs="Times New Roman"/>
              </w:rPr>
              <w:t>5</w:t>
            </w:r>
          </w:p>
        </w:tc>
        <w:tc>
          <w:tcPr>
            <w:tcW w:w="0" w:type="auto"/>
            <w:hideMark/>
          </w:tcPr>
          <w:p w14:paraId="0ED6E261" w14:textId="77777777" w:rsidR="00DD01A1" w:rsidRDefault="00C64ECA">
            <w:pPr>
              <w:spacing w:before="240" w:after="160" w:line="480" w:lineRule="auto"/>
              <w:jc w:val="both"/>
              <w:rPr>
                <w:rFonts w:cs="Times New Roman"/>
                <w:i/>
                <w:iCs/>
              </w:rPr>
            </w:pPr>
            <w:r>
              <w:rPr>
                <w:rFonts w:cs="Times New Roman"/>
                <w:i/>
                <w:iCs/>
              </w:rPr>
              <w:t>You dey find my mouth</w:t>
            </w:r>
          </w:p>
        </w:tc>
        <w:tc>
          <w:tcPr>
            <w:tcW w:w="0" w:type="auto"/>
            <w:hideMark/>
          </w:tcPr>
          <w:p w14:paraId="64B76B8B" w14:textId="77777777" w:rsidR="00DD01A1" w:rsidRDefault="00C64ECA">
            <w:pPr>
              <w:spacing w:before="240" w:after="160" w:line="480" w:lineRule="auto"/>
              <w:jc w:val="both"/>
              <w:rPr>
                <w:rFonts w:cs="Times New Roman"/>
              </w:rPr>
            </w:pPr>
            <w:r>
              <w:rPr>
                <w:rFonts w:cs="Times New Roman"/>
              </w:rPr>
              <w:t>Indirect confrontation</w:t>
            </w:r>
          </w:p>
        </w:tc>
      </w:tr>
      <w:tr w:rsidR="00DD01A1" w14:paraId="337AB24E" w14:textId="77777777">
        <w:tc>
          <w:tcPr>
            <w:tcW w:w="0" w:type="auto"/>
            <w:hideMark/>
          </w:tcPr>
          <w:p w14:paraId="4ACCBB29" w14:textId="77777777" w:rsidR="00DD01A1" w:rsidRDefault="00C64ECA">
            <w:pPr>
              <w:spacing w:before="240" w:after="160" w:line="480" w:lineRule="auto"/>
              <w:jc w:val="both"/>
              <w:rPr>
                <w:rFonts w:cs="Times New Roman"/>
              </w:rPr>
            </w:pPr>
            <w:r>
              <w:rPr>
                <w:rFonts w:cs="Times New Roman"/>
              </w:rPr>
              <w:t>6</w:t>
            </w:r>
          </w:p>
        </w:tc>
        <w:tc>
          <w:tcPr>
            <w:tcW w:w="0" w:type="auto"/>
            <w:hideMark/>
          </w:tcPr>
          <w:p w14:paraId="2B34FD9F" w14:textId="77777777" w:rsidR="00DD01A1" w:rsidRDefault="00C64ECA">
            <w:pPr>
              <w:spacing w:before="240" w:after="160" w:line="480" w:lineRule="auto"/>
              <w:jc w:val="both"/>
              <w:rPr>
                <w:rFonts w:cs="Times New Roman"/>
                <w:i/>
                <w:iCs/>
              </w:rPr>
            </w:pPr>
            <w:r>
              <w:rPr>
                <w:rFonts w:cs="Times New Roman"/>
                <w:i/>
                <w:iCs/>
              </w:rPr>
              <w:t>No leave no transfer</w:t>
            </w:r>
          </w:p>
        </w:tc>
        <w:tc>
          <w:tcPr>
            <w:tcW w:w="0" w:type="auto"/>
            <w:hideMark/>
          </w:tcPr>
          <w:p w14:paraId="2AF27B8E" w14:textId="77777777" w:rsidR="00DD01A1" w:rsidRDefault="00C64ECA">
            <w:pPr>
              <w:spacing w:before="240" w:after="160" w:line="480" w:lineRule="auto"/>
              <w:jc w:val="both"/>
              <w:rPr>
                <w:rFonts w:cs="Times New Roman"/>
              </w:rPr>
            </w:pPr>
            <w:r>
              <w:rPr>
                <w:rFonts w:cs="Times New Roman"/>
              </w:rPr>
              <w:t>Repetition/emphasis</w:t>
            </w:r>
          </w:p>
        </w:tc>
      </w:tr>
      <w:tr w:rsidR="00DD01A1" w14:paraId="2502205A" w14:textId="77777777">
        <w:tc>
          <w:tcPr>
            <w:tcW w:w="0" w:type="auto"/>
            <w:hideMark/>
          </w:tcPr>
          <w:p w14:paraId="05172B43" w14:textId="77777777" w:rsidR="00DD01A1" w:rsidRDefault="00C64ECA">
            <w:pPr>
              <w:spacing w:before="240" w:after="160" w:line="480" w:lineRule="auto"/>
              <w:jc w:val="both"/>
              <w:rPr>
                <w:rFonts w:cs="Times New Roman"/>
              </w:rPr>
            </w:pPr>
            <w:r>
              <w:rPr>
                <w:rFonts w:cs="Times New Roman"/>
              </w:rPr>
              <w:t>7</w:t>
            </w:r>
          </w:p>
        </w:tc>
        <w:tc>
          <w:tcPr>
            <w:tcW w:w="0" w:type="auto"/>
            <w:hideMark/>
          </w:tcPr>
          <w:p w14:paraId="64E36368" w14:textId="77777777" w:rsidR="00DD01A1" w:rsidRDefault="00C64ECA">
            <w:pPr>
              <w:spacing w:before="240" w:after="160" w:line="480" w:lineRule="auto"/>
              <w:jc w:val="both"/>
              <w:rPr>
                <w:rFonts w:cs="Times New Roman"/>
                <w:i/>
                <w:iCs/>
              </w:rPr>
            </w:pPr>
            <w:r>
              <w:rPr>
                <w:rFonts w:cs="Times New Roman"/>
                <w:i/>
                <w:iCs/>
              </w:rPr>
              <w:t>Gen Z baddie</w:t>
            </w:r>
          </w:p>
        </w:tc>
        <w:tc>
          <w:tcPr>
            <w:tcW w:w="0" w:type="auto"/>
            <w:hideMark/>
          </w:tcPr>
          <w:p w14:paraId="02698439" w14:textId="77777777" w:rsidR="00DD01A1" w:rsidRDefault="00C64ECA">
            <w:pPr>
              <w:spacing w:before="240" w:after="160" w:line="480" w:lineRule="auto"/>
              <w:jc w:val="both"/>
              <w:rPr>
                <w:rFonts w:cs="Times New Roman"/>
              </w:rPr>
            </w:pPr>
            <w:r>
              <w:rPr>
                <w:rFonts w:cs="Times New Roman"/>
              </w:rPr>
              <w:t>Identity performance</w:t>
            </w:r>
          </w:p>
        </w:tc>
      </w:tr>
      <w:tr w:rsidR="00DD01A1" w14:paraId="1398F2AF" w14:textId="77777777">
        <w:tc>
          <w:tcPr>
            <w:tcW w:w="0" w:type="auto"/>
            <w:hideMark/>
          </w:tcPr>
          <w:p w14:paraId="5D9FE587" w14:textId="77777777" w:rsidR="00DD01A1" w:rsidRDefault="00C64ECA">
            <w:pPr>
              <w:spacing w:before="240" w:after="160" w:line="480" w:lineRule="auto"/>
              <w:jc w:val="both"/>
              <w:rPr>
                <w:rFonts w:cs="Times New Roman"/>
              </w:rPr>
            </w:pPr>
            <w:r>
              <w:rPr>
                <w:rFonts w:cs="Times New Roman"/>
              </w:rPr>
              <w:t>8</w:t>
            </w:r>
          </w:p>
        </w:tc>
        <w:tc>
          <w:tcPr>
            <w:tcW w:w="0" w:type="auto"/>
            <w:hideMark/>
          </w:tcPr>
          <w:p w14:paraId="5A354BCD" w14:textId="77777777" w:rsidR="00DD01A1" w:rsidRDefault="00C64ECA">
            <w:pPr>
              <w:spacing w:before="240" w:after="160" w:line="480" w:lineRule="auto"/>
              <w:jc w:val="both"/>
              <w:rPr>
                <w:rFonts w:cs="Times New Roman"/>
                <w:i/>
                <w:iCs/>
              </w:rPr>
            </w:pPr>
            <w:r>
              <w:rPr>
                <w:rFonts w:cs="Times New Roman"/>
                <w:i/>
                <w:iCs/>
              </w:rPr>
              <w:t>We die here</w:t>
            </w:r>
          </w:p>
        </w:tc>
        <w:tc>
          <w:tcPr>
            <w:tcW w:w="0" w:type="auto"/>
            <w:hideMark/>
          </w:tcPr>
          <w:p w14:paraId="49A9D68E" w14:textId="77777777" w:rsidR="00DD01A1" w:rsidRDefault="00C64ECA">
            <w:pPr>
              <w:spacing w:before="240" w:after="160" w:line="480" w:lineRule="auto"/>
              <w:jc w:val="both"/>
              <w:rPr>
                <w:rFonts w:cs="Times New Roman"/>
              </w:rPr>
            </w:pPr>
            <w:r>
              <w:rPr>
                <w:rFonts w:cs="Times New Roman"/>
              </w:rPr>
              <w:t>Exaggeration/metaphorical intensification</w:t>
            </w:r>
          </w:p>
        </w:tc>
      </w:tr>
      <w:tr w:rsidR="00DD01A1" w14:paraId="259FC785" w14:textId="77777777">
        <w:tc>
          <w:tcPr>
            <w:tcW w:w="0" w:type="auto"/>
            <w:hideMark/>
          </w:tcPr>
          <w:p w14:paraId="6DA2E908" w14:textId="77777777" w:rsidR="00DD01A1" w:rsidRDefault="00C64ECA">
            <w:pPr>
              <w:spacing w:before="240" w:after="160" w:line="480" w:lineRule="auto"/>
              <w:jc w:val="both"/>
              <w:rPr>
                <w:rFonts w:cs="Times New Roman"/>
              </w:rPr>
            </w:pPr>
            <w:r>
              <w:rPr>
                <w:rFonts w:cs="Times New Roman"/>
              </w:rPr>
              <w:lastRenderedPageBreak/>
              <w:t>9</w:t>
            </w:r>
          </w:p>
        </w:tc>
        <w:tc>
          <w:tcPr>
            <w:tcW w:w="0" w:type="auto"/>
            <w:hideMark/>
          </w:tcPr>
          <w:p w14:paraId="1DD2C05C" w14:textId="77777777" w:rsidR="00DD01A1" w:rsidRDefault="00C64ECA">
            <w:pPr>
              <w:spacing w:before="240" w:after="160" w:line="480" w:lineRule="auto"/>
              <w:jc w:val="both"/>
              <w:rPr>
                <w:rFonts w:cs="Times New Roman"/>
                <w:i/>
                <w:iCs/>
              </w:rPr>
            </w:pPr>
            <w:r>
              <w:rPr>
                <w:rFonts w:cs="Times New Roman"/>
                <w:i/>
                <w:iCs/>
              </w:rPr>
              <w:t>Mafo</w:t>
            </w:r>
          </w:p>
        </w:tc>
        <w:tc>
          <w:tcPr>
            <w:tcW w:w="0" w:type="auto"/>
            <w:hideMark/>
          </w:tcPr>
          <w:p w14:paraId="392A44D7" w14:textId="77777777" w:rsidR="00DD01A1" w:rsidRDefault="00C64ECA">
            <w:pPr>
              <w:spacing w:before="240" w:after="160" w:line="480" w:lineRule="auto"/>
              <w:jc w:val="both"/>
              <w:rPr>
                <w:rFonts w:cs="Times New Roman"/>
              </w:rPr>
            </w:pPr>
            <w:r>
              <w:rPr>
                <w:rFonts w:cs="Times New Roman"/>
              </w:rPr>
              <w:t>Cultural borrowing</w:t>
            </w:r>
          </w:p>
        </w:tc>
      </w:tr>
      <w:tr w:rsidR="00DD01A1" w14:paraId="12DAF205" w14:textId="77777777">
        <w:tc>
          <w:tcPr>
            <w:tcW w:w="0" w:type="auto"/>
            <w:hideMark/>
          </w:tcPr>
          <w:p w14:paraId="7DB603DE" w14:textId="77777777" w:rsidR="00DD01A1" w:rsidRDefault="00C64ECA">
            <w:pPr>
              <w:spacing w:before="240" w:after="160" w:line="480" w:lineRule="auto"/>
              <w:jc w:val="both"/>
              <w:rPr>
                <w:rFonts w:cs="Times New Roman"/>
              </w:rPr>
            </w:pPr>
            <w:r>
              <w:rPr>
                <w:rFonts w:cs="Times New Roman"/>
              </w:rPr>
              <w:t>10</w:t>
            </w:r>
          </w:p>
        </w:tc>
        <w:tc>
          <w:tcPr>
            <w:tcW w:w="0" w:type="auto"/>
            <w:hideMark/>
          </w:tcPr>
          <w:p w14:paraId="4ABF5196" w14:textId="77777777" w:rsidR="00DD01A1" w:rsidRDefault="00C64ECA">
            <w:pPr>
              <w:spacing w:before="240" w:after="160" w:line="480" w:lineRule="auto"/>
              <w:jc w:val="both"/>
              <w:rPr>
                <w:rFonts w:cs="Times New Roman"/>
                <w:i/>
                <w:iCs/>
              </w:rPr>
            </w:pPr>
            <w:r>
              <w:rPr>
                <w:rFonts w:cs="Times New Roman"/>
                <w:i/>
                <w:iCs/>
              </w:rPr>
              <w:t>Pepper dem</w:t>
            </w:r>
          </w:p>
        </w:tc>
        <w:tc>
          <w:tcPr>
            <w:tcW w:w="0" w:type="auto"/>
            <w:hideMark/>
          </w:tcPr>
          <w:p w14:paraId="28A9BD96" w14:textId="77777777" w:rsidR="00DD01A1" w:rsidRDefault="00C64ECA">
            <w:pPr>
              <w:spacing w:before="240" w:after="160" w:line="480" w:lineRule="auto"/>
              <w:jc w:val="both"/>
              <w:rPr>
                <w:rFonts w:cs="Times New Roman"/>
              </w:rPr>
            </w:pPr>
            <w:r>
              <w:rPr>
                <w:rFonts w:cs="Times New Roman"/>
              </w:rPr>
              <w:t>Metaphorisation</w:t>
            </w:r>
          </w:p>
        </w:tc>
      </w:tr>
      <w:tr w:rsidR="00DD01A1" w14:paraId="054B4B74" w14:textId="77777777">
        <w:tc>
          <w:tcPr>
            <w:tcW w:w="0" w:type="auto"/>
            <w:hideMark/>
          </w:tcPr>
          <w:p w14:paraId="74836B13" w14:textId="77777777" w:rsidR="00DD01A1" w:rsidRDefault="00C64ECA">
            <w:pPr>
              <w:spacing w:before="240" w:after="160" w:line="480" w:lineRule="auto"/>
              <w:jc w:val="both"/>
              <w:rPr>
                <w:rFonts w:cs="Times New Roman"/>
              </w:rPr>
            </w:pPr>
            <w:r>
              <w:rPr>
                <w:rFonts w:cs="Times New Roman"/>
              </w:rPr>
              <w:t>11</w:t>
            </w:r>
          </w:p>
        </w:tc>
        <w:tc>
          <w:tcPr>
            <w:tcW w:w="0" w:type="auto"/>
            <w:hideMark/>
          </w:tcPr>
          <w:p w14:paraId="70AFC01F" w14:textId="77777777" w:rsidR="00DD01A1" w:rsidRDefault="00C64ECA">
            <w:pPr>
              <w:spacing w:before="240" w:after="160" w:line="480" w:lineRule="auto"/>
              <w:jc w:val="both"/>
              <w:rPr>
                <w:rFonts w:cs="Times New Roman"/>
                <w:i/>
                <w:iCs/>
              </w:rPr>
            </w:pPr>
            <w:r>
              <w:rPr>
                <w:rFonts w:cs="Times New Roman"/>
                <w:i/>
                <w:iCs/>
              </w:rPr>
              <w:t>As e dey hot</w:t>
            </w:r>
          </w:p>
        </w:tc>
        <w:tc>
          <w:tcPr>
            <w:tcW w:w="0" w:type="auto"/>
            <w:hideMark/>
          </w:tcPr>
          <w:p w14:paraId="216A47A5" w14:textId="77777777" w:rsidR="00DD01A1" w:rsidRDefault="00C64ECA">
            <w:pPr>
              <w:spacing w:before="240" w:after="160" w:line="480" w:lineRule="auto"/>
              <w:jc w:val="both"/>
              <w:rPr>
                <w:rFonts w:cs="Times New Roman"/>
              </w:rPr>
            </w:pPr>
            <w:r>
              <w:rPr>
                <w:rFonts w:cs="Times New Roman"/>
              </w:rPr>
              <w:t>Dramatic intensification</w:t>
            </w:r>
          </w:p>
        </w:tc>
      </w:tr>
      <w:tr w:rsidR="00DD01A1" w14:paraId="14E61AC8" w14:textId="77777777">
        <w:tc>
          <w:tcPr>
            <w:tcW w:w="0" w:type="auto"/>
            <w:hideMark/>
          </w:tcPr>
          <w:p w14:paraId="349A51B2" w14:textId="77777777" w:rsidR="00DD01A1" w:rsidRDefault="00C64ECA">
            <w:pPr>
              <w:spacing w:before="240" w:after="160" w:line="480" w:lineRule="auto"/>
              <w:jc w:val="both"/>
              <w:rPr>
                <w:rFonts w:cs="Times New Roman"/>
              </w:rPr>
            </w:pPr>
            <w:r>
              <w:rPr>
                <w:rFonts w:cs="Times New Roman"/>
              </w:rPr>
              <w:t>12</w:t>
            </w:r>
          </w:p>
        </w:tc>
        <w:tc>
          <w:tcPr>
            <w:tcW w:w="0" w:type="auto"/>
            <w:hideMark/>
          </w:tcPr>
          <w:p w14:paraId="1F3CE81E" w14:textId="77777777" w:rsidR="00DD01A1" w:rsidRDefault="00C64ECA">
            <w:pPr>
              <w:spacing w:before="240" w:after="160" w:line="480" w:lineRule="auto"/>
              <w:jc w:val="both"/>
              <w:rPr>
                <w:rFonts w:cs="Times New Roman"/>
                <w:i/>
                <w:iCs/>
              </w:rPr>
            </w:pPr>
            <w:r>
              <w:rPr>
                <w:rFonts w:cs="Times New Roman"/>
                <w:i/>
                <w:iCs/>
              </w:rPr>
              <w:t>See finish</w:t>
            </w:r>
          </w:p>
        </w:tc>
        <w:tc>
          <w:tcPr>
            <w:tcW w:w="0" w:type="auto"/>
            <w:hideMark/>
          </w:tcPr>
          <w:p w14:paraId="7EA18130" w14:textId="77777777" w:rsidR="00DD01A1" w:rsidRDefault="00C64ECA">
            <w:pPr>
              <w:spacing w:before="240" w:after="160" w:line="480" w:lineRule="auto"/>
              <w:jc w:val="both"/>
              <w:rPr>
                <w:rFonts w:cs="Times New Roman"/>
              </w:rPr>
            </w:pPr>
            <w:r>
              <w:rPr>
                <w:rFonts w:cs="Times New Roman"/>
              </w:rPr>
              <w:t>Indirect criticism</w:t>
            </w:r>
          </w:p>
        </w:tc>
      </w:tr>
      <w:tr w:rsidR="00DD01A1" w14:paraId="7B9ED891" w14:textId="77777777">
        <w:tc>
          <w:tcPr>
            <w:tcW w:w="0" w:type="auto"/>
            <w:hideMark/>
          </w:tcPr>
          <w:p w14:paraId="5A9E265F" w14:textId="77777777" w:rsidR="00DD01A1" w:rsidRDefault="00C64ECA">
            <w:pPr>
              <w:spacing w:before="240" w:after="160" w:line="480" w:lineRule="auto"/>
              <w:jc w:val="both"/>
              <w:rPr>
                <w:rFonts w:cs="Times New Roman"/>
              </w:rPr>
            </w:pPr>
            <w:r>
              <w:rPr>
                <w:rFonts w:cs="Times New Roman"/>
              </w:rPr>
              <w:t>13</w:t>
            </w:r>
          </w:p>
        </w:tc>
        <w:tc>
          <w:tcPr>
            <w:tcW w:w="0" w:type="auto"/>
            <w:hideMark/>
          </w:tcPr>
          <w:p w14:paraId="003301CD" w14:textId="77777777" w:rsidR="00DD01A1" w:rsidRDefault="00C64ECA">
            <w:pPr>
              <w:spacing w:before="240" w:after="160" w:line="480" w:lineRule="auto"/>
              <w:jc w:val="both"/>
              <w:rPr>
                <w:rFonts w:cs="Times New Roman"/>
                <w:i/>
                <w:iCs/>
              </w:rPr>
            </w:pPr>
            <w:r>
              <w:rPr>
                <w:rFonts w:cs="Times New Roman"/>
                <w:i/>
                <w:iCs/>
              </w:rPr>
              <w:t>Opor</w:t>
            </w:r>
          </w:p>
        </w:tc>
        <w:tc>
          <w:tcPr>
            <w:tcW w:w="0" w:type="auto"/>
            <w:hideMark/>
          </w:tcPr>
          <w:p w14:paraId="3FD8CF8B" w14:textId="77777777" w:rsidR="00DD01A1" w:rsidRDefault="00C64ECA">
            <w:pPr>
              <w:spacing w:before="240" w:after="160" w:line="480" w:lineRule="auto"/>
              <w:jc w:val="both"/>
              <w:rPr>
                <w:rFonts w:cs="Times New Roman"/>
              </w:rPr>
            </w:pPr>
            <w:r>
              <w:rPr>
                <w:rFonts w:cs="Times New Roman"/>
              </w:rPr>
              <w:t>Emphatic approval</w:t>
            </w:r>
          </w:p>
        </w:tc>
      </w:tr>
      <w:tr w:rsidR="00DD01A1" w14:paraId="3F74028F" w14:textId="77777777">
        <w:tc>
          <w:tcPr>
            <w:tcW w:w="0" w:type="auto"/>
            <w:hideMark/>
          </w:tcPr>
          <w:p w14:paraId="17E72F6F" w14:textId="77777777" w:rsidR="00DD01A1" w:rsidRDefault="00C64ECA">
            <w:pPr>
              <w:spacing w:before="240" w:after="160" w:line="480" w:lineRule="auto"/>
              <w:jc w:val="both"/>
              <w:rPr>
                <w:rFonts w:cs="Times New Roman"/>
              </w:rPr>
            </w:pPr>
            <w:r>
              <w:rPr>
                <w:rFonts w:cs="Times New Roman"/>
              </w:rPr>
              <w:t>14</w:t>
            </w:r>
          </w:p>
        </w:tc>
        <w:tc>
          <w:tcPr>
            <w:tcW w:w="0" w:type="auto"/>
            <w:hideMark/>
          </w:tcPr>
          <w:p w14:paraId="1B137970" w14:textId="77777777" w:rsidR="00DD01A1" w:rsidRDefault="00C64ECA">
            <w:pPr>
              <w:spacing w:before="240" w:after="160" w:line="480" w:lineRule="auto"/>
              <w:jc w:val="both"/>
              <w:rPr>
                <w:rFonts w:cs="Times New Roman"/>
                <w:i/>
                <w:iCs/>
              </w:rPr>
            </w:pPr>
            <w:r>
              <w:rPr>
                <w:rFonts w:cs="Times New Roman"/>
                <w:i/>
                <w:iCs/>
              </w:rPr>
              <w:t>Shine ya eyes</w:t>
            </w:r>
          </w:p>
        </w:tc>
        <w:tc>
          <w:tcPr>
            <w:tcW w:w="0" w:type="auto"/>
            <w:hideMark/>
          </w:tcPr>
          <w:p w14:paraId="5526756F" w14:textId="77777777" w:rsidR="00DD01A1" w:rsidRDefault="00C64ECA">
            <w:pPr>
              <w:spacing w:before="240" w:after="160" w:line="480" w:lineRule="auto"/>
              <w:jc w:val="both"/>
              <w:rPr>
                <w:rFonts w:cs="Times New Roman"/>
              </w:rPr>
            </w:pPr>
            <w:r>
              <w:rPr>
                <w:rFonts w:cs="Times New Roman"/>
              </w:rPr>
              <w:t>Indirect warning</w:t>
            </w:r>
          </w:p>
        </w:tc>
      </w:tr>
      <w:tr w:rsidR="00DD01A1" w14:paraId="205E768F" w14:textId="77777777">
        <w:tc>
          <w:tcPr>
            <w:tcW w:w="0" w:type="auto"/>
            <w:hideMark/>
          </w:tcPr>
          <w:p w14:paraId="6092FC9E" w14:textId="77777777" w:rsidR="00DD01A1" w:rsidRDefault="00C64ECA">
            <w:pPr>
              <w:spacing w:before="240" w:after="160" w:line="480" w:lineRule="auto"/>
              <w:jc w:val="both"/>
              <w:rPr>
                <w:rFonts w:cs="Times New Roman"/>
              </w:rPr>
            </w:pPr>
            <w:r>
              <w:rPr>
                <w:rFonts w:cs="Times New Roman"/>
              </w:rPr>
              <w:t>15</w:t>
            </w:r>
          </w:p>
        </w:tc>
        <w:tc>
          <w:tcPr>
            <w:tcW w:w="0" w:type="auto"/>
            <w:hideMark/>
          </w:tcPr>
          <w:p w14:paraId="01F21CFB" w14:textId="77777777" w:rsidR="00DD01A1" w:rsidRDefault="00C64ECA">
            <w:pPr>
              <w:spacing w:before="240" w:after="160" w:line="480" w:lineRule="auto"/>
              <w:jc w:val="both"/>
              <w:rPr>
                <w:rFonts w:cs="Times New Roman"/>
                <w:i/>
                <w:iCs/>
              </w:rPr>
            </w:pPr>
            <w:r>
              <w:rPr>
                <w:rFonts w:cs="Times New Roman"/>
                <w:i/>
                <w:iCs/>
              </w:rPr>
              <w:t>Chop breakfast</w:t>
            </w:r>
          </w:p>
        </w:tc>
        <w:tc>
          <w:tcPr>
            <w:tcW w:w="0" w:type="auto"/>
            <w:hideMark/>
          </w:tcPr>
          <w:p w14:paraId="404E8C05" w14:textId="77777777" w:rsidR="00DD01A1" w:rsidRDefault="00C64ECA">
            <w:pPr>
              <w:spacing w:before="240" w:after="160" w:line="480" w:lineRule="auto"/>
              <w:jc w:val="both"/>
              <w:rPr>
                <w:rFonts w:cs="Times New Roman"/>
              </w:rPr>
            </w:pPr>
            <w:r>
              <w:rPr>
                <w:rFonts w:cs="Times New Roman"/>
              </w:rPr>
              <w:t>Metaphorical expression</w:t>
            </w:r>
          </w:p>
        </w:tc>
      </w:tr>
      <w:tr w:rsidR="00DD01A1" w14:paraId="1BD73B89" w14:textId="77777777">
        <w:tc>
          <w:tcPr>
            <w:tcW w:w="0" w:type="auto"/>
            <w:hideMark/>
          </w:tcPr>
          <w:p w14:paraId="62F71527" w14:textId="77777777" w:rsidR="00DD01A1" w:rsidRDefault="00C64ECA">
            <w:pPr>
              <w:spacing w:before="240" w:after="160" w:line="480" w:lineRule="auto"/>
              <w:jc w:val="both"/>
              <w:rPr>
                <w:rFonts w:cs="Times New Roman"/>
              </w:rPr>
            </w:pPr>
            <w:r>
              <w:rPr>
                <w:rFonts w:cs="Times New Roman"/>
              </w:rPr>
              <w:t>16</w:t>
            </w:r>
          </w:p>
        </w:tc>
        <w:tc>
          <w:tcPr>
            <w:tcW w:w="0" w:type="auto"/>
            <w:hideMark/>
          </w:tcPr>
          <w:p w14:paraId="3BF364C4" w14:textId="77777777" w:rsidR="00DD01A1" w:rsidRDefault="00C64ECA">
            <w:pPr>
              <w:spacing w:before="240" w:after="160" w:line="480" w:lineRule="auto"/>
              <w:jc w:val="both"/>
              <w:rPr>
                <w:rFonts w:cs="Times New Roman"/>
                <w:i/>
                <w:iCs/>
              </w:rPr>
            </w:pPr>
            <w:r>
              <w:rPr>
                <w:rFonts w:cs="Times New Roman"/>
                <w:i/>
                <w:iCs/>
              </w:rPr>
              <w:t>Gbas gbos</w:t>
            </w:r>
          </w:p>
        </w:tc>
        <w:tc>
          <w:tcPr>
            <w:tcW w:w="0" w:type="auto"/>
            <w:hideMark/>
          </w:tcPr>
          <w:p w14:paraId="036D86C1" w14:textId="77777777" w:rsidR="00DD01A1" w:rsidRDefault="00C64ECA">
            <w:pPr>
              <w:spacing w:before="240" w:after="160" w:line="480" w:lineRule="auto"/>
              <w:jc w:val="both"/>
              <w:rPr>
                <w:rFonts w:cs="Times New Roman"/>
              </w:rPr>
            </w:pPr>
            <w:r>
              <w:rPr>
                <w:rFonts w:cs="Times New Roman"/>
              </w:rPr>
              <w:t>Humour/onomatopoeic performance</w:t>
            </w:r>
          </w:p>
        </w:tc>
      </w:tr>
      <w:tr w:rsidR="00DD01A1" w14:paraId="6447A80C" w14:textId="77777777">
        <w:tc>
          <w:tcPr>
            <w:tcW w:w="0" w:type="auto"/>
            <w:hideMark/>
          </w:tcPr>
          <w:p w14:paraId="2B13AAB2" w14:textId="77777777" w:rsidR="00DD01A1" w:rsidRDefault="00C64ECA">
            <w:pPr>
              <w:spacing w:before="240" w:after="160" w:line="480" w:lineRule="auto"/>
              <w:jc w:val="both"/>
              <w:rPr>
                <w:rFonts w:cs="Times New Roman"/>
              </w:rPr>
            </w:pPr>
            <w:r>
              <w:rPr>
                <w:rFonts w:cs="Times New Roman"/>
              </w:rPr>
              <w:t>17</w:t>
            </w:r>
          </w:p>
        </w:tc>
        <w:tc>
          <w:tcPr>
            <w:tcW w:w="0" w:type="auto"/>
            <w:hideMark/>
          </w:tcPr>
          <w:p w14:paraId="2C8843C9" w14:textId="77777777" w:rsidR="00DD01A1" w:rsidRDefault="00C64ECA">
            <w:pPr>
              <w:spacing w:before="240" w:after="160" w:line="480" w:lineRule="auto"/>
              <w:jc w:val="both"/>
              <w:rPr>
                <w:rFonts w:cs="Times New Roman"/>
                <w:i/>
                <w:iCs/>
              </w:rPr>
            </w:pPr>
            <w:r>
              <w:rPr>
                <w:rFonts w:cs="Times New Roman"/>
                <w:i/>
                <w:iCs/>
              </w:rPr>
              <w:t>Who dey breet</w:t>
            </w:r>
          </w:p>
        </w:tc>
        <w:tc>
          <w:tcPr>
            <w:tcW w:w="0" w:type="auto"/>
            <w:hideMark/>
          </w:tcPr>
          <w:p w14:paraId="029D36B0" w14:textId="77777777" w:rsidR="00DD01A1" w:rsidRDefault="00C64ECA">
            <w:pPr>
              <w:spacing w:before="240" w:after="160" w:line="480" w:lineRule="auto"/>
              <w:jc w:val="both"/>
              <w:rPr>
                <w:rFonts w:cs="Times New Roman"/>
              </w:rPr>
            </w:pPr>
            <w:r>
              <w:rPr>
                <w:rFonts w:cs="Times New Roman"/>
              </w:rPr>
              <w:t>Humorous exaggeration</w:t>
            </w:r>
          </w:p>
        </w:tc>
      </w:tr>
      <w:tr w:rsidR="00DD01A1" w14:paraId="2B659F8C" w14:textId="77777777">
        <w:tc>
          <w:tcPr>
            <w:tcW w:w="0" w:type="auto"/>
            <w:hideMark/>
          </w:tcPr>
          <w:p w14:paraId="2C06B159" w14:textId="77777777" w:rsidR="00DD01A1" w:rsidRDefault="00C64ECA">
            <w:pPr>
              <w:spacing w:before="240" w:after="160" w:line="480" w:lineRule="auto"/>
              <w:jc w:val="both"/>
              <w:rPr>
                <w:rFonts w:cs="Times New Roman"/>
              </w:rPr>
            </w:pPr>
            <w:r>
              <w:rPr>
                <w:rFonts w:cs="Times New Roman"/>
              </w:rPr>
              <w:t>18</w:t>
            </w:r>
          </w:p>
        </w:tc>
        <w:tc>
          <w:tcPr>
            <w:tcW w:w="0" w:type="auto"/>
            <w:hideMark/>
          </w:tcPr>
          <w:p w14:paraId="17CE7DC6" w14:textId="77777777" w:rsidR="00DD01A1" w:rsidRDefault="00C64ECA">
            <w:pPr>
              <w:spacing w:before="240" w:after="160" w:line="480" w:lineRule="auto"/>
              <w:jc w:val="both"/>
              <w:rPr>
                <w:rFonts w:cs="Times New Roman"/>
                <w:i/>
                <w:iCs/>
              </w:rPr>
            </w:pPr>
            <w:r>
              <w:rPr>
                <w:rFonts w:cs="Times New Roman"/>
                <w:i/>
                <w:iCs/>
              </w:rPr>
              <w:t>Hot girl shit</w:t>
            </w:r>
          </w:p>
        </w:tc>
        <w:tc>
          <w:tcPr>
            <w:tcW w:w="0" w:type="auto"/>
            <w:hideMark/>
          </w:tcPr>
          <w:p w14:paraId="67BBD19F" w14:textId="77777777" w:rsidR="00DD01A1" w:rsidRDefault="00C64ECA">
            <w:pPr>
              <w:spacing w:before="240" w:after="160" w:line="480" w:lineRule="auto"/>
              <w:jc w:val="both"/>
              <w:rPr>
                <w:rFonts w:cs="Times New Roman"/>
              </w:rPr>
            </w:pPr>
            <w:r>
              <w:rPr>
                <w:rFonts w:cs="Times New Roman"/>
              </w:rPr>
              <w:t>Identity performance</w:t>
            </w:r>
          </w:p>
        </w:tc>
      </w:tr>
      <w:tr w:rsidR="00DD01A1" w14:paraId="3535E2A6" w14:textId="77777777">
        <w:tc>
          <w:tcPr>
            <w:tcW w:w="0" w:type="auto"/>
            <w:hideMark/>
          </w:tcPr>
          <w:p w14:paraId="74A68F14" w14:textId="77777777" w:rsidR="00DD01A1" w:rsidRDefault="00C64ECA">
            <w:pPr>
              <w:spacing w:before="240" w:after="160" w:line="480" w:lineRule="auto"/>
              <w:jc w:val="both"/>
              <w:rPr>
                <w:rFonts w:cs="Times New Roman"/>
              </w:rPr>
            </w:pPr>
            <w:r>
              <w:rPr>
                <w:rFonts w:cs="Times New Roman"/>
              </w:rPr>
              <w:t>19</w:t>
            </w:r>
          </w:p>
        </w:tc>
        <w:tc>
          <w:tcPr>
            <w:tcW w:w="0" w:type="auto"/>
            <w:hideMark/>
          </w:tcPr>
          <w:p w14:paraId="34CBEE93" w14:textId="77777777" w:rsidR="00DD01A1" w:rsidRDefault="00C64ECA">
            <w:pPr>
              <w:spacing w:before="240" w:after="160" w:line="480" w:lineRule="auto"/>
              <w:jc w:val="both"/>
              <w:rPr>
                <w:rFonts w:cs="Times New Roman"/>
                <w:i/>
                <w:iCs/>
              </w:rPr>
            </w:pPr>
            <w:r>
              <w:rPr>
                <w:rFonts w:cs="Times New Roman"/>
                <w:i/>
                <w:iCs/>
              </w:rPr>
              <w:t>Vawulence</w:t>
            </w:r>
          </w:p>
        </w:tc>
        <w:tc>
          <w:tcPr>
            <w:tcW w:w="0" w:type="auto"/>
            <w:hideMark/>
          </w:tcPr>
          <w:p w14:paraId="0E8C3E12" w14:textId="77777777" w:rsidR="00DD01A1" w:rsidRDefault="00C64ECA">
            <w:pPr>
              <w:spacing w:before="240" w:after="160" w:line="480" w:lineRule="auto"/>
              <w:jc w:val="both"/>
              <w:rPr>
                <w:rFonts w:cs="Times New Roman"/>
              </w:rPr>
            </w:pPr>
            <w:r>
              <w:rPr>
                <w:rFonts w:cs="Times New Roman"/>
              </w:rPr>
              <w:t>Humorous phonological modification</w:t>
            </w:r>
          </w:p>
        </w:tc>
      </w:tr>
      <w:tr w:rsidR="00DD01A1" w14:paraId="694670D6" w14:textId="77777777">
        <w:tc>
          <w:tcPr>
            <w:tcW w:w="0" w:type="auto"/>
            <w:hideMark/>
          </w:tcPr>
          <w:p w14:paraId="6F44D74A" w14:textId="77777777" w:rsidR="00DD01A1" w:rsidRDefault="00C64ECA">
            <w:pPr>
              <w:spacing w:before="240" w:after="160" w:line="480" w:lineRule="auto"/>
              <w:jc w:val="both"/>
              <w:rPr>
                <w:rFonts w:cs="Times New Roman"/>
              </w:rPr>
            </w:pPr>
            <w:r>
              <w:rPr>
                <w:rFonts w:cs="Times New Roman"/>
              </w:rPr>
              <w:t>20</w:t>
            </w:r>
          </w:p>
        </w:tc>
        <w:tc>
          <w:tcPr>
            <w:tcW w:w="0" w:type="auto"/>
            <w:hideMark/>
          </w:tcPr>
          <w:p w14:paraId="3F041BAF" w14:textId="77777777" w:rsidR="00DD01A1" w:rsidRDefault="00C64ECA">
            <w:pPr>
              <w:spacing w:before="240" w:after="160" w:line="480" w:lineRule="auto"/>
              <w:jc w:val="both"/>
              <w:rPr>
                <w:rFonts w:cs="Times New Roman"/>
                <w:i/>
                <w:iCs/>
              </w:rPr>
            </w:pPr>
            <w:r>
              <w:rPr>
                <w:rFonts w:cs="Times New Roman"/>
                <w:i/>
                <w:iCs/>
              </w:rPr>
              <w:t>Double wahala</w:t>
            </w:r>
          </w:p>
        </w:tc>
        <w:tc>
          <w:tcPr>
            <w:tcW w:w="0" w:type="auto"/>
            <w:hideMark/>
          </w:tcPr>
          <w:p w14:paraId="1BA6CE56" w14:textId="77777777" w:rsidR="00DD01A1" w:rsidRDefault="00C64ECA">
            <w:pPr>
              <w:spacing w:before="240" w:after="160" w:line="480" w:lineRule="auto"/>
              <w:jc w:val="both"/>
              <w:rPr>
                <w:rFonts w:cs="Times New Roman"/>
              </w:rPr>
            </w:pPr>
            <w:r>
              <w:rPr>
                <w:rFonts w:cs="Times New Roman"/>
              </w:rPr>
              <w:t>Exaggeration/intensification</w:t>
            </w:r>
          </w:p>
        </w:tc>
      </w:tr>
    </w:tbl>
    <w:p w14:paraId="4E63B967" w14:textId="77777777" w:rsidR="00DD01A1" w:rsidRDefault="00DD01A1">
      <w:pPr>
        <w:spacing w:line="360" w:lineRule="auto"/>
        <w:jc w:val="both"/>
        <w:rPr>
          <w:rFonts w:cs="Times New Roman"/>
        </w:rPr>
      </w:pPr>
    </w:p>
    <w:p w14:paraId="62CC8154" w14:textId="77777777" w:rsidR="00DD01A1" w:rsidRDefault="00C64ECA">
      <w:pPr>
        <w:pStyle w:val="Heading2"/>
      </w:pPr>
      <w:bookmarkStart w:id="96" w:name="_Toc230170250"/>
      <w:r>
        <w:t>4.3 How are contextual Meanings Conveyed Through the Use of Pidgin, Borrowed Words, and Pronoun-Verb Constructions in Selected BBNaija Slang Expressions</w:t>
      </w:r>
      <w:bookmarkEnd w:id="96"/>
      <w:r>
        <w:t>?</w:t>
      </w:r>
    </w:p>
    <w:p w14:paraId="5A8A5658" w14:textId="77777777" w:rsidR="00DD01A1" w:rsidRDefault="00C64ECA">
      <w:pPr>
        <w:pStyle w:val="Heading3"/>
      </w:pPr>
      <w:bookmarkStart w:id="97" w:name="_Toc230170251"/>
      <w:r>
        <w:lastRenderedPageBreak/>
        <w:t>4.3.1 Contextual Meanings Conveyed Through Pidgin-Based Expressions</w:t>
      </w:r>
      <w:bookmarkEnd w:id="97"/>
    </w:p>
    <w:p w14:paraId="081F5E37" w14:textId="77777777" w:rsidR="00DD01A1" w:rsidRDefault="00C64ECA">
      <w:pPr>
        <w:spacing w:line="360" w:lineRule="auto"/>
        <w:jc w:val="both"/>
        <w:rPr>
          <w:rFonts w:cs="Times New Roman"/>
        </w:rPr>
      </w:pPr>
      <w:r>
        <w:rPr>
          <w:rFonts w:cs="Times New Roman"/>
        </w:rPr>
        <w:t>The analysis shows that several selected slang expressions are rooted in Nigerian Pidgin English. However, their meanings are beyond literal grammatical interpretation. This is because the expressions acquire emotional, interactional, and performative significance. These happen during conversation.</w:t>
      </w:r>
    </w:p>
    <w:p w14:paraId="366E1B34" w14:textId="77777777" w:rsidR="00DD01A1" w:rsidRDefault="00C64ECA">
      <w:pPr>
        <w:spacing w:line="360" w:lineRule="auto"/>
        <w:jc w:val="both"/>
        <w:rPr>
          <w:rFonts w:cs="Times New Roman"/>
        </w:rPr>
      </w:pPr>
      <w:r>
        <w:rPr>
          <w:rFonts w:cs="Times New Roman"/>
        </w:rPr>
        <w:t xml:space="preserve">One major example is </w:t>
      </w:r>
      <w:r>
        <w:rPr>
          <w:rFonts w:cs="Times New Roman"/>
          <w:i/>
          <w:iCs/>
        </w:rPr>
        <w:t>“E choke,”</w:t>
      </w:r>
      <w:r>
        <w:rPr>
          <w:rFonts w:cs="Times New Roman"/>
        </w:rPr>
        <w:t xml:space="preserve">. The expression suggests suffocation or inability to breathe in literal sense. “Choke” refers to physical obstruction of airflow in ordinary usage. However, the expression communicates emotional overload, overwhelming excitement, social admiration. This can also mean excessive intensity within BBNaija interactions. Whitemoney used the expression during moments. </w:t>
      </w:r>
    </w:p>
    <w:p w14:paraId="39166EB6" w14:textId="77777777" w:rsidR="00DD01A1" w:rsidRDefault="00C64ECA">
      <w:pPr>
        <w:spacing w:line="360" w:lineRule="auto"/>
        <w:jc w:val="both"/>
        <w:rPr>
          <w:rFonts w:cs="Times New Roman"/>
        </w:rPr>
      </w:pPr>
      <w:r>
        <w:rPr>
          <w:rFonts w:cs="Times New Roman"/>
        </w:rPr>
        <w:t>The expression becomes more significant within the BBNaija environment. This is because emotional reactions are performed before a national audience. The exaggerated expression increases audience engagement because viewers interpret the phrase inferentially. Its popularity outside the programme further demonstrates how contextual meaning transforms ordinary verbs into nationally recognisable slang.</w:t>
      </w:r>
    </w:p>
    <w:p w14:paraId="2CA20746" w14:textId="77777777" w:rsidR="00DD01A1" w:rsidRDefault="00C64ECA">
      <w:pPr>
        <w:spacing w:line="360" w:lineRule="auto"/>
        <w:jc w:val="both"/>
        <w:rPr>
          <w:rFonts w:cs="Times New Roman"/>
        </w:rPr>
      </w:pPr>
      <w:r>
        <w:rPr>
          <w:rFonts w:cs="Times New Roman"/>
          <w:i/>
          <w:iCs/>
        </w:rPr>
        <w:t>You dey find my mouth."</w:t>
      </w:r>
      <w:r>
        <w:rPr>
          <w:rFonts w:cs="Times New Roman"/>
        </w:rPr>
        <w:t xml:space="preserve"> The phrase imply that someone is searching for someone else's mouth when taken literally. The conversational context in which the remark typically occurs is not appropriate for this meaning. It is used by speakers in the BBN house. This is when they feel that a fellow resident is intentionally upsetting them. The term serves as an indirect allegation. This is because the speaker does not explicitly state. Nevertheless, the speaker uses a metaphor to convey the same idea in a less straightforward way. </w:t>
      </w:r>
    </w:p>
    <w:p w14:paraId="5EFDC306" w14:textId="77777777" w:rsidR="00DD01A1" w:rsidRDefault="00C64ECA">
      <w:pPr>
        <w:spacing w:line="360" w:lineRule="auto"/>
        <w:jc w:val="both"/>
        <w:rPr>
          <w:rFonts w:cs="Times New Roman"/>
        </w:rPr>
      </w:pPr>
      <w:r>
        <w:rPr>
          <w:rFonts w:cs="Times New Roman"/>
        </w:rPr>
        <w:t xml:space="preserve">Similarly, </w:t>
      </w:r>
      <w:r>
        <w:rPr>
          <w:rFonts w:cs="Times New Roman"/>
          <w:i/>
          <w:iCs/>
        </w:rPr>
        <w:t>"See finish"</w:t>
      </w:r>
      <w:r>
        <w:rPr>
          <w:rFonts w:cs="Times New Roman"/>
        </w:rPr>
        <w:t xml:space="preserve"> communicates its meaning through implication. Housemates use it when they believe excessive familiarity has reduced the respect that normally exists between people. The expression invites listeners to infer that the relationship has become too casual. This also mean that personal boundaries have gradually disappeared. The indirect wording softens the criticism while still communicating disappointment and disapproval</w:t>
      </w:r>
    </w:p>
    <w:p w14:paraId="482F98AB" w14:textId="77777777" w:rsidR="00DD01A1" w:rsidRDefault="00C64ECA">
      <w:pPr>
        <w:spacing w:line="360" w:lineRule="auto"/>
        <w:jc w:val="both"/>
        <w:rPr>
          <w:rFonts w:cs="Times New Roman"/>
        </w:rPr>
      </w:pPr>
      <w:r>
        <w:rPr>
          <w:rFonts w:cs="Times New Roman"/>
        </w:rPr>
        <w:t xml:space="preserve">Similarly, </w:t>
      </w:r>
      <w:r>
        <w:rPr>
          <w:rFonts w:cs="Times New Roman"/>
          <w:i/>
          <w:iCs/>
        </w:rPr>
        <w:t>“We move”</w:t>
      </w:r>
      <w:r>
        <w:rPr>
          <w:rFonts w:cs="Times New Roman"/>
        </w:rPr>
        <w:t xml:space="preserve"> illustrates contextual extension within Pidgin-based discourse. The phrase suggests physical movement from one place to another. However, the expression communicates emotional resilience, psychological recovery, acceptance of disappointment. Housemates use the phrase after nominations, failed relationships, emotional betrayal, or house </w:t>
      </w:r>
      <w:r>
        <w:rPr>
          <w:rFonts w:cs="Times New Roman"/>
        </w:rPr>
        <w:lastRenderedPageBreak/>
        <w:t>conflicts. Movement becomes metaphorical in such situations. The expression communicates survival mentality and emotional adaptability.</w:t>
      </w:r>
    </w:p>
    <w:p w14:paraId="6500A9A4" w14:textId="77777777" w:rsidR="00DD01A1" w:rsidRDefault="00C64ECA">
      <w:pPr>
        <w:spacing w:line="360" w:lineRule="auto"/>
        <w:jc w:val="both"/>
        <w:rPr>
          <w:rFonts w:cs="Times New Roman"/>
        </w:rPr>
      </w:pPr>
      <w:r>
        <w:rPr>
          <w:rFonts w:cs="Times New Roman"/>
        </w:rPr>
        <w:t xml:space="preserve">The contextual interpretation becomes stronger. This is because BBNaija is structured around constant emotional uncertainty. Contestants regularly experience conflict, criticism, eviction pressure, and public judgement. Consequently, </w:t>
      </w:r>
      <w:r>
        <w:rPr>
          <w:rFonts w:cs="Times New Roman"/>
          <w:i/>
          <w:iCs/>
        </w:rPr>
        <w:t>“We move”</w:t>
      </w:r>
      <w:r>
        <w:rPr>
          <w:rFonts w:cs="Times New Roman"/>
        </w:rPr>
        <w:t xml:space="preserve"> evolves into a coping expression. This is to encourage continuity despite emotional instability.</w:t>
      </w:r>
    </w:p>
    <w:p w14:paraId="6578EA64" w14:textId="77777777" w:rsidR="00DD01A1" w:rsidRDefault="00DD01A1">
      <w:pPr>
        <w:spacing w:line="360" w:lineRule="auto"/>
        <w:jc w:val="both"/>
        <w:rPr>
          <w:rFonts w:cs="Times New Roman"/>
        </w:rPr>
      </w:pPr>
    </w:p>
    <w:p w14:paraId="6AC4FB28" w14:textId="77777777" w:rsidR="00DD01A1" w:rsidRDefault="00C64ECA">
      <w:pPr>
        <w:pStyle w:val="Heading3"/>
      </w:pPr>
      <w:bookmarkStart w:id="98" w:name="_Toc230170252"/>
      <w:r>
        <w:t>4.3.2 Contextual Meanings Conveyed Through Borrowed Expressions</w:t>
      </w:r>
      <w:bookmarkEnd w:id="98"/>
    </w:p>
    <w:p w14:paraId="21E41EE6" w14:textId="77777777" w:rsidR="00DD01A1" w:rsidRDefault="00C64ECA">
      <w:pPr>
        <w:spacing w:line="360" w:lineRule="auto"/>
        <w:jc w:val="both"/>
        <w:rPr>
          <w:rFonts w:cs="Times New Roman"/>
        </w:rPr>
      </w:pPr>
      <w:r>
        <w:rPr>
          <w:rFonts w:cs="Times New Roman"/>
        </w:rPr>
        <w:t xml:space="preserve">The analysis further reveals that several expressions are borrowed from indigenous Nigerian languages. </w:t>
      </w:r>
    </w:p>
    <w:p w14:paraId="478230A6" w14:textId="77777777" w:rsidR="00DD01A1" w:rsidRDefault="00C64ECA">
      <w:pPr>
        <w:spacing w:line="360" w:lineRule="auto"/>
        <w:jc w:val="both"/>
        <w:rPr>
          <w:rFonts w:cs="Times New Roman"/>
        </w:rPr>
      </w:pPr>
      <w:r>
        <w:rPr>
          <w:rFonts w:cs="Times New Roman"/>
        </w:rPr>
        <w:t xml:space="preserve">The expressions such as </w:t>
      </w:r>
      <w:r>
        <w:rPr>
          <w:rFonts w:cs="Times New Roman"/>
          <w:i/>
          <w:iCs/>
        </w:rPr>
        <w:t>“Wahala dey”</w:t>
      </w:r>
      <w:r>
        <w:rPr>
          <w:rFonts w:cs="Times New Roman"/>
        </w:rPr>
        <w:t xml:space="preserve"> and </w:t>
      </w:r>
      <w:r>
        <w:rPr>
          <w:rFonts w:cs="Times New Roman"/>
          <w:i/>
          <w:iCs/>
        </w:rPr>
        <w:t>“Double wahala”</w:t>
      </w:r>
      <w:r>
        <w:rPr>
          <w:rFonts w:cs="Times New Roman"/>
        </w:rPr>
        <w:t xml:space="preserve"> are used when arguments intensify. These are also adopted when alliances collapse, or emotionally disruptive situations emerge. The expressions functions as a marker of dramatic instability. Moreover, the expression carries emotional weight because viewers already associate “wahala” with tension and stress.</w:t>
      </w:r>
    </w:p>
    <w:p w14:paraId="68913B00" w14:textId="77777777" w:rsidR="00DD01A1" w:rsidRDefault="00C64ECA">
      <w:pPr>
        <w:spacing w:line="360" w:lineRule="auto"/>
        <w:jc w:val="both"/>
        <w:rPr>
          <w:rFonts w:cs="Times New Roman"/>
        </w:rPr>
      </w:pPr>
      <w:r>
        <w:rPr>
          <w:rFonts w:cs="Times New Roman"/>
        </w:rPr>
        <w:t xml:space="preserve">Similarly, </w:t>
      </w:r>
      <w:r>
        <w:rPr>
          <w:rFonts w:cs="Times New Roman"/>
          <w:i/>
          <w:iCs/>
        </w:rPr>
        <w:t>“Mafo”</w:t>
      </w:r>
      <w:r>
        <w:rPr>
          <w:rFonts w:cs="Times New Roman"/>
        </w:rPr>
        <w:t>is borrowed from Yoruba. This literally suggests “do not fear” or “do not panic.” However, the expression contextually communicates emotional boldness. The phrase imply that someone is searching for someone else's mouth when taken literally. The conversational context in which the remark typically occurs is not appropriate for this meaning. It is used by speakers in the BBN house. This is when they feel that a fellow resident is intentionally upsetting them. The term serves as an indirect allegation. This i</w:t>
      </w:r>
      <w:r>
        <w:rPr>
          <w:rFonts w:cs="Times New Roman"/>
        </w:rPr>
        <w:t xml:space="preserve">s because the speaker does not explicitly state. Nevertheless, the speaker uses a metaphor to convey the same idea in a less straightforward way. </w:t>
      </w:r>
    </w:p>
    <w:p w14:paraId="26916204" w14:textId="77777777" w:rsidR="00DD01A1" w:rsidRDefault="00C64ECA">
      <w:pPr>
        <w:spacing w:line="360" w:lineRule="auto"/>
        <w:jc w:val="both"/>
        <w:rPr>
          <w:rFonts w:cs="Times New Roman"/>
        </w:rPr>
      </w:pPr>
      <w:r>
        <w:rPr>
          <w:rFonts w:cs="Times New Roman"/>
        </w:rPr>
        <w:t xml:space="preserve">Similarly, </w:t>
      </w:r>
      <w:r>
        <w:rPr>
          <w:rFonts w:cs="Times New Roman"/>
          <w:i/>
          <w:iCs/>
        </w:rPr>
        <w:t>"See finish"</w:t>
      </w:r>
      <w:r>
        <w:rPr>
          <w:rFonts w:cs="Times New Roman"/>
        </w:rPr>
        <w:t xml:space="preserve"> communicates its meaning through implication. Housemates use it when they believe excessive familiarity has reduced the respect that normally exists between people. The expression invites listeners to infer that the relationship has become too casual. This also mean that personal boundaries have gradually disappeared. The indirect wording softens the criticism while still communicating disappointment and disapproval. This is within BBNaija interactions. Housemates use the phrase during competitive moments </w:t>
      </w:r>
      <w:r>
        <w:rPr>
          <w:rFonts w:cs="Times New Roman"/>
        </w:rPr>
        <w:t>or confrontational interactions to project fearlessness and emotional control.</w:t>
      </w:r>
    </w:p>
    <w:p w14:paraId="326A0653" w14:textId="77777777" w:rsidR="00DD01A1" w:rsidRDefault="00C64ECA">
      <w:pPr>
        <w:pStyle w:val="Heading3"/>
      </w:pPr>
      <w:bookmarkStart w:id="99" w:name="_Toc230170253"/>
      <w:r>
        <w:lastRenderedPageBreak/>
        <w:t>4.3.3 Contextual Meanings Conveyed Through Pronoun-Verb Constructions</w:t>
      </w:r>
      <w:bookmarkEnd w:id="99"/>
    </w:p>
    <w:p w14:paraId="288173F2" w14:textId="77777777" w:rsidR="00DD01A1" w:rsidRDefault="00C64ECA">
      <w:pPr>
        <w:spacing w:line="360" w:lineRule="auto"/>
        <w:jc w:val="both"/>
        <w:rPr>
          <w:rFonts w:cs="Times New Roman"/>
        </w:rPr>
      </w:pPr>
      <w:r>
        <w:rPr>
          <w:rFonts w:cs="Times New Roman"/>
        </w:rPr>
        <w:t xml:space="preserve">Pronoun-verb constructions are another significant pattern found in the data. </w:t>
      </w:r>
      <w:r>
        <w:rPr>
          <w:rFonts w:cs="Times New Roman"/>
          <w:i/>
          <w:iCs/>
        </w:rPr>
        <w:t>"You dey find my mouth,"</w:t>
      </w:r>
      <w:r>
        <w:rPr>
          <w:rFonts w:cs="Times New Roman"/>
        </w:rPr>
        <w:t xml:space="preserve"> is one significant example. The expression literally means looking for someone's mouth. However, this conveys accusation, provocation, or deliberate instigation given the context. The statement suggests that someone else is purposefully aiming to elicit a response or invite verbal confrontation. This is during emotionally heated conversations. The expression's indirectness is important.</w:t>
      </w:r>
    </w:p>
    <w:p w14:paraId="0949E3EF" w14:textId="77777777" w:rsidR="00DD01A1" w:rsidRDefault="00C64ECA">
      <w:pPr>
        <w:spacing w:line="360" w:lineRule="auto"/>
        <w:jc w:val="both"/>
        <w:rPr>
          <w:rFonts w:cs="Times New Roman"/>
        </w:rPr>
      </w:pPr>
      <w:r>
        <w:rPr>
          <w:rFonts w:cs="Times New Roman"/>
        </w:rPr>
        <w:t xml:space="preserve">The expression </w:t>
      </w:r>
      <w:r>
        <w:rPr>
          <w:rFonts w:cs="Times New Roman"/>
          <w:i/>
          <w:iCs/>
        </w:rPr>
        <w:t>“With my full chest”</w:t>
      </w:r>
      <w:r>
        <w:rPr>
          <w:rFonts w:cs="Times New Roman"/>
        </w:rPr>
        <w:t xml:space="preserve"> also demonstrates contextual flexibility. This refers to the physical chest. However, it communicates confidence, boldness, emotional certainty, and unapologetic self-expression within interaction. Housemates use the phrase when defending opinions, expressing controversial views, or asserting personal identity. Therefore, the contextual meaning shifts from bodily reference to psychological and emotional assertiveness.</w:t>
      </w:r>
    </w:p>
    <w:p w14:paraId="72B9F334" w14:textId="77777777" w:rsidR="00DD01A1" w:rsidRDefault="00C64ECA">
      <w:pPr>
        <w:pStyle w:val="Heading3"/>
      </w:pPr>
      <w:bookmarkStart w:id="100" w:name="_Toc230170254"/>
      <w:r>
        <w:t>4.3.4 Socio-Cultural Meanings Embedded in Selected Slang Expressions</w:t>
      </w:r>
      <w:bookmarkEnd w:id="100"/>
    </w:p>
    <w:p w14:paraId="62B4189C" w14:textId="77777777" w:rsidR="00DD01A1" w:rsidRDefault="00C64ECA">
      <w:pPr>
        <w:spacing w:line="360" w:lineRule="auto"/>
        <w:jc w:val="both"/>
        <w:rPr>
          <w:rFonts w:cs="Times New Roman"/>
        </w:rPr>
      </w:pPr>
      <w:r>
        <w:rPr>
          <w:rFonts w:cs="Times New Roman"/>
        </w:rPr>
        <w:t>The selected slang expressions also communicate broader socio-cultural meanings. These are associated with Nigerian youth culture, digital identity, urban multilingualism, and performative entertainment discourse.</w:t>
      </w:r>
      <w:r>
        <w:rPr>
          <w:rFonts w:cs="Times New Roman"/>
          <w:lang w:val="en-US"/>
        </w:rPr>
        <w:t xml:space="preserve"> </w:t>
      </w:r>
      <w:r>
        <w:rPr>
          <w:rFonts w:cs="Times New Roman"/>
          <w:i/>
          <w:iCs/>
        </w:rPr>
        <w:t>“Hot girl shit”</w:t>
      </w:r>
      <w:r>
        <w:rPr>
          <w:rFonts w:cs="Times New Roman"/>
        </w:rPr>
        <w:t xml:space="preserve"> communicates self-confidence, emotional freedom, empowerment, and performative femininity. The expression becomes both identity performance and social positioning. The expression </w:t>
      </w:r>
      <w:r>
        <w:rPr>
          <w:rFonts w:cs="Times New Roman"/>
          <w:i/>
          <w:iCs/>
        </w:rPr>
        <w:t>“Pepper dem”</w:t>
      </w:r>
      <w:r>
        <w:rPr>
          <w:rFonts w:cs="Times New Roman"/>
        </w:rPr>
        <w:t xml:space="preserve"> also carries strong socio-cultural meaning. This is associated with pepper or spiciness in literal sense. However, the phrase contextually signifies competitive dominance, public display, success performance, and intentional visibility. Housemates use the expression to communicate superiority, achievement, or social victory before both participants and viewers.</w:t>
      </w:r>
    </w:p>
    <w:p w14:paraId="32210924" w14:textId="77777777" w:rsidR="00DD01A1" w:rsidRDefault="00C64ECA">
      <w:pPr>
        <w:pStyle w:val="Heading3"/>
      </w:pPr>
      <w:bookmarkStart w:id="101" w:name="_Toc230170255"/>
      <w:r>
        <w:t>4.3.5 Contextual Ambiguity and Inferential Meaning</w:t>
      </w:r>
      <w:bookmarkEnd w:id="101"/>
    </w:p>
    <w:p w14:paraId="38687635" w14:textId="77777777" w:rsidR="00DD01A1" w:rsidRDefault="00C64ECA">
      <w:pPr>
        <w:spacing w:line="360" w:lineRule="auto"/>
        <w:jc w:val="both"/>
        <w:rPr>
          <w:rFonts w:cs="Times New Roman"/>
        </w:rPr>
      </w:pPr>
      <w:r>
        <w:rPr>
          <w:rFonts w:cs="Times New Roman"/>
        </w:rPr>
        <w:t>The analysis further reveals that several BBNaija slang expressions intentionally rely on ambiguity and inferential interpretation. Their meanings are rarely direct or singular. Meanwhile, listeners derive interpretation from tone, emotional atmosphere, speaker intention, and ongoing interactional events.</w:t>
      </w:r>
    </w:p>
    <w:p w14:paraId="1A8B97B6" w14:textId="77777777" w:rsidR="00DD01A1" w:rsidRDefault="00C64ECA">
      <w:pPr>
        <w:spacing w:line="360" w:lineRule="auto"/>
        <w:jc w:val="both"/>
        <w:rPr>
          <w:rFonts w:cs="Times New Roman"/>
        </w:rPr>
      </w:pPr>
      <w:r>
        <w:rPr>
          <w:rFonts w:cs="Times New Roman"/>
        </w:rPr>
        <w:t xml:space="preserve">Expressions strongly demonstrate this pattern. The expression </w:t>
      </w:r>
      <w:r>
        <w:rPr>
          <w:rFonts w:cs="Times New Roman"/>
          <w:i/>
          <w:iCs/>
        </w:rPr>
        <w:t>“See finish”</w:t>
      </w:r>
      <w:r>
        <w:rPr>
          <w:rFonts w:cs="Times New Roman"/>
        </w:rPr>
        <w:t xml:space="preserve"> communicate disrespect, excessive familiarity, emotional dismissal, or reduced social value. However, this </w:t>
      </w:r>
      <w:r>
        <w:rPr>
          <w:rFonts w:cs="Times New Roman"/>
        </w:rPr>
        <w:lastRenderedPageBreak/>
        <w:t>is depending on conversational context. The expression suggests that another participant has become too familiar and no longer maintains appropriate respect. This happens more during interpersonal conflict.</w:t>
      </w:r>
    </w:p>
    <w:p w14:paraId="7847ED64" w14:textId="77777777" w:rsidR="00DD01A1" w:rsidRDefault="00C64ECA">
      <w:pPr>
        <w:pStyle w:val="Caption"/>
        <w:keepNext/>
        <w:rPr>
          <w:rFonts w:ascii="Times New Roman" w:hAnsi="Times New Roman" w:cs="Times New Roman"/>
          <w:color w:val="000000"/>
          <w:sz w:val="24"/>
          <w:szCs w:val="24"/>
        </w:rPr>
      </w:pPr>
      <w:bookmarkStart w:id="102" w:name="_Toc230170057"/>
      <w:r>
        <w:rPr>
          <w:rFonts w:ascii="Times New Roman" w:hAnsi="Times New Roman" w:cs="Times New Roman"/>
          <w:color w:val="000000"/>
          <w:sz w:val="24"/>
          <w:szCs w:val="24"/>
        </w:rPr>
        <w:t>Table 4.</w:t>
      </w:r>
      <w:r>
        <w:rPr>
          <w:rFonts w:ascii="Times New Roman" w:hAnsi="Times New Roman" w:cs="Times New Roman"/>
          <w:color w:val="000000"/>
          <w:sz w:val="24"/>
          <w:szCs w:val="24"/>
        </w:rPr>
        <w:fldChar w:fldCharType="begin"/>
      </w:r>
      <w:r>
        <w:rPr>
          <w:rFonts w:ascii="Times New Roman" w:hAnsi="Times New Roman" w:cs="Times New Roman"/>
          <w:color w:val="000000"/>
          <w:sz w:val="24"/>
          <w:szCs w:val="24"/>
        </w:rPr>
        <w:instrText xml:space="preserve"> SEQ Table \* ARABIC </w:instrText>
      </w:r>
      <w:r>
        <w:rPr>
          <w:rFonts w:ascii="Times New Roman" w:hAnsi="Times New Roman" w:cs="Times New Roman"/>
          <w:color w:val="000000"/>
          <w:sz w:val="24"/>
          <w:szCs w:val="24"/>
        </w:rPr>
        <w:fldChar w:fldCharType="separate"/>
      </w:r>
      <w:r>
        <w:rPr>
          <w:rFonts w:ascii="Times New Roman" w:hAnsi="Times New Roman" w:cs="Times New Roman"/>
          <w:noProof/>
          <w:color w:val="000000"/>
          <w:sz w:val="24"/>
          <w:szCs w:val="24"/>
        </w:rPr>
        <w:t>3</w:t>
      </w:r>
      <w:r>
        <w:rPr>
          <w:rFonts w:ascii="Times New Roman" w:hAnsi="Times New Roman" w:cs="Times New Roman"/>
          <w:color w:val="000000"/>
          <w:sz w:val="24"/>
          <w:szCs w:val="24"/>
        </w:rPr>
        <w:fldChar w:fldCharType="end"/>
      </w:r>
      <w:r>
        <w:rPr>
          <w:rFonts w:ascii="Times New Roman" w:hAnsi="Times New Roman" w:cs="Times New Roman"/>
          <w:color w:val="000000"/>
          <w:sz w:val="24"/>
          <w:szCs w:val="24"/>
        </w:rPr>
        <w:t>: Literal and Contextual Meanings of Selected BBNaija Slang Expressions</w:t>
      </w:r>
      <w:bookmarkEnd w:id="102"/>
    </w:p>
    <w:tbl>
      <w:tblPr>
        <w:tblStyle w:val="TableGrid"/>
        <w:tblW w:w="0" w:type="auto"/>
        <w:tblLook w:val="04A0" w:firstRow="1" w:lastRow="0" w:firstColumn="1" w:lastColumn="0" w:noHBand="0" w:noVBand="1"/>
      </w:tblPr>
      <w:tblGrid>
        <w:gridCol w:w="2410"/>
        <w:gridCol w:w="3008"/>
        <w:gridCol w:w="3598"/>
      </w:tblGrid>
      <w:tr w:rsidR="00DD01A1" w14:paraId="58C1C7C4" w14:textId="77777777">
        <w:tc>
          <w:tcPr>
            <w:tcW w:w="0" w:type="auto"/>
            <w:hideMark/>
          </w:tcPr>
          <w:p w14:paraId="7A6B1215" w14:textId="77777777" w:rsidR="00DD01A1" w:rsidRDefault="00C64ECA">
            <w:pPr>
              <w:spacing w:before="240" w:after="160" w:line="480" w:lineRule="auto"/>
              <w:jc w:val="both"/>
              <w:rPr>
                <w:rFonts w:cs="Times New Roman"/>
                <w:b/>
                <w:bCs/>
              </w:rPr>
            </w:pPr>
            <w:r>
              <w:rPr>
                <w:rFonts w:cs="Times New Roman"/>
                <w:b/>
                <w:bCs/>
              </w:rPr>
              <w:t>Slang Expression</w:t>
            </w:r>
          </w:p>
        </w:tc>
        <w:tc>
          <w:tcPr>
            <w:tcW w:w="0" w:type="auto"/>
            <w:hideMark/>
          </w:tcPr>
          <w:p w14:paraId="78A19A19" w14:textId="77777777" w:rsidR="00DD01A1" w:rsidRDefault="00C64ECA">
            <w:pPr>
              <w:spacing w:before="240" w:after="160" w:line="480" w:lineRule="auto"/>
              <w:jc w:val="both"/>
              <w:rPr>
                <w:rFonts w:cs="Times New Roman"/>
                <w:b/>
                <w:bCs/>
              </w:rPr>
            </w:pPr>
            <w:r>
              <w:rPr>
                <w:rFonts w:cs="Times New Roman"/>
                <w:b/>
                <w:bCs/>
              </w:rPr>
              <w:t>Literal Meaning</w:t>
            </w:r>
          </w:p>
        </w:tc>
        <w:tc>
          <w:tcPr>
            <w:tcW w:w="0" w:type="auto"/>
            <w:hideMark/>
          </w:tcPr>
          <w:p w14:paraId="6AA1B5A1" w14:textId="77777777" w:rsidR="00DD01A1" w:rsidRDefault="00C64ECA">
            <w:pPr>
              <w:spacing w:before="240" w:after="160" w:line="480" w:lineRule="auto"/>
              <w:jc w:val="both"/>
              <w:rPr>
                <w:rFonts w:cs="Times New Roman"/>
                <w:b/>
                <w:bCs/>
              </w:rPr>
            </w:pPr>
            <w:r>
              <w:rPr>
                <w:rFonts w:cs="Times New Roman"/>
                <w:b/>
                <w:bCs/>
              </w:rPr>
              <w:t>Contextual Meaning</w:t>
            </w:r>
          </w:p>
        </w:tc>
      </w:tr>
      <w:tr w:rsidR="00DD01A1" w14:paraId="49A8B187" w14:textId="77777777">
        <w:tc>
          <w:tcPr>
            <w:tcW w:w="0" w:type="auto"/>
            <w:hideMark/>
          </w:tcPr>
          <w:p w14:paraId="1D1981B9" w14:textId="77777777" w:rsidR="00DD01A1" w:rsidRDefault="00C64ECA">
            <w:pPr>
              <w:spacing w:before="240" w:after="160" w:line="480" w:lineRule="auto"/>
              <w:jc w:val="both"/>
              <w:rPr>
                <w:rFonts w:cs="Times New Roman"/>
              </w:rPr>
            </w:pPr>
            <w:r>
              <w:rPr>
                <w:rFonts w:cs="Times New Roman"/>
              </w:rPr>
              <w:t>E choke</w:t>
            </w:r>
          </w:p>
        </w:tc>
        <w:tc>
          <w:tcPr>
            <w:tcW w:w="0" w:type="auto"/>
            <w:hideMark/>
          </w:tcPr>
          <w:p w14:paraId="76924FAD" w14:textId="77777777" w:rsidR="00DD01A1" w:rsidRDefault="00C64ECA">
            <w:pPr>
              <w:spacing w:before="240" w:after="160" w:line="480" w:lineRule="auto"/>
              <w:jc w:val="both"/>
              <w:rPr>
                <w:rFonts w:cs="Times New Roman"/>
              </w:rPr>
            </w:pPr>
            <w:r>
              <w:rPr>
                <w:rFonts w:cs="Times New Roman"/>
              </w:rPr>
              <w:t>It suffocates</w:t>
            </w:r>
          </w:p>
        </w:tc>
        <w:tc>
          <w:tcPr>
            <w:tcW w:w="0" w:type="auto"/>
            <w:hideMark/>
          </w:tcPr>
          <w:p w14:paraId="660785E6" w14:textId="77777777" w:rsidR="00DD01A1" w:rsidRDefault="00C64ECA">
            <w:pPr>
              <w:spacing w:before="240" w:after="160" w:line="480" w:lineRule="auto"/>
              <w:jc w:val="both"/>
              <w:rPr>
                <w:rFonts w:cs="Times New Roman"/>
              </w:rPr>
            </w:pPr>
            <w:r>
              <w:rPr>
                <w:rFonts w:cs="Times New Roman"/>
              </w:rPr>
              <w:t>Overwhelming excitement/intensity</w:t>
            </w:r>
          </w:p>
        </w:tc>
      </w:tr>
      <w:tr w:rsidR="00DD01A1" w14:paraId="4E6176B1" w14:textId="77777777">
        <w:tc>
          <w:tcPr>
            <w:tcW w:w="0" w:type="auto"/>
            <w:hideMark/>
          </w:tcPr>
          <w:p w14:paraId="67AF743D" w14:textId="77777777" w:rsidR="00DD01A1" w:rsidRDefault="00C64ECA">
            <w:pPr>
              <w:spacing w:before="240" w:after="160" w:line="480" w:lineRule="auto"/>
              <w:jc w:val="both"/>
              <w:rPr>
                <w:rFonts w:cs="Times New Roman"/>
              </w:rPr>
            </w:pPr>
            <w:r>
              <w:rPr>
                <w:rFonts w:cs="Times New Roman"/>
              </w:rPr>
              <w:t>We move</w:t>
            </w:r>
          </w:p>
        </w:tc>
        <w:tc>
          <w:tcPr>
            <w:tcW w:w="0" w:type="auto"/>
            <w:hideMark/>
          </w:tcPr>
          <w:p w14:paraId="510B2D16" w14:textId="77777777" w:rsidR="00DD01A1" w:rsidRDefault="00C64ECA">
            <w:pPr>
              <w:spacing w:before="240" w:after="160" w:line="480" w:lineRule="auto"/>
              <w:jc w:val="both"/>
              <w:rPr>
                <w:rFonts w:cs="Times New Roman"/>
              </w:rPr>
            </w:pPr>
            <w:r>
              <w:rPr>
                <w:rFonts w:cs="Times New Roman"/>
              </w:rPr>
              <w:t>We are moving</w:t>
            </w:r>
          </w:p>
        </w:tc>
        <w:tc>
          <w:tcPr>
            <w:tcW w:w="0" w:type="auto"/>
            <w:hideMark/>
          </w:tcPr>
          <w:p w14:paraId="34CD9888" w14:textId="77777777" w:rsidR="00DD01A1" w:rsidRDefault="00C64ECA">
            <w:pPr>
              <w:spacing w:before="240" w:after="160" w:line="480" w:lineRule="auto"/>
              <w:jc w:val="both"/>
              <w:rPr>
                <w:rFonts w:cs="Times New Roman"/>
              </w:rPr>
            </w:pPr>
            <w:r>
              <w:rPr>
                <w:rFonts w:cs="Times New Roman"/>
              </w:rPr>
              <w:t>Emotional resilience/recovery</w:t>
            </w:r>
          </w:p>
        </w:tc>
      </w:tr>
      <w:tr w:rsidR="00DD01A1" w14:paraId="7388711A" w14:textId="77777777">
        <w:tc>
          <w:tcPr>
            <w:tcW w:w="0" w:type="auto"/>
            <w:hideMark/>
          </w:tcPr>
          <w:p w14:paraId="0C13439D" w14:textId="77777777" w:rsidR="00DD01A1" w:rsidRDefault="00C64ECA">
            <w:pPr>
              <w:spacing w:before="240" w:after="160" w:line="480" w:lineRule="auto"/>
              <w:jc w:val="both"/>
              <w:rPr>
                <w:rFonts w:cs="Times New Roman"/>
              </w:rPr>
            </w:pPr>
            <w:r>
              <w:rPr>
                <w:rFonts w:cs="Times New Roman"/>
              </w:rPr>
              <w:t>Wahala dey</w:t>
            </w:r>
          </w:p>
        </w:tc>
        <w:tc>
          <w:tcPr>
            <w:tcW w:w="0" w:type="auto"/>
            <w:hideMark/>
          </w:tcPr>
          <w:p w14:paraId="5A15934F" w14:textId="77777777" w:rsidR="00DD01A1" w:rsidRDefault="00C64ECA">
            <w:pPr>
              <w:spacing w:before="240" w:after="160" w:line="480" w:lineRule="auto"/>
              <w:jc w:val="both"/>
              <w:rPr>
                <w:rFonts w:cs="Times New Roman"/>
              </w:rPr>
            </w:pPr>
            <w:r>
              <w:rPr>
                <w:rFonts w:cs="Times New Roman"/>
              </w:rPr>
              <w:t>Trouble exists</w:t>
            </w:r>
          </w:p>
        </w:tc>
        <w:tc>
          <w:tcPr>
            <w:tcW w:w="0" w:type="auto"/>
            <w:hideMark/>
          </w:tcPr>
          <w:p w14:paraId="08C11D29" w14:textId="77777777" w:rsidR="00DD01A1" w:rsidRDefault="00C64ECA">
            <w:pPr>
              <w:spacing w:before="240" w:after="160" w:line="480" w:lineRule="auto"/>
              <w:jc w:val="both"/>
              <w:rPr>
                <w:rFonts w:cs="Times New Roman"/>
              </w:rPr>
            </w:pPr>
            <w:r>
              <w:rPr>
                <w:rFonts w:cs="Times New Roman"/>
              </w:rPr>
              <w:t>Drama/conflict is emerging</w:t>
            </w:r>
          </w:p>
        </w:tc>
      </w:tr>
      <w:tr w:rsidR="00DD01A1" w14:paraId="0529B1C0" w14:textId="77777777">
        <w:tc>
          <w:tcPr>
            <w:tcW w:w="0" w:type="auto"/>
            <w:hideMark/>
          </w:tcPr>
          <w:p w14:paraId="5467F006" w14:textId="77777777" w:rsidR="00DD01A1" w:rsidRDefault="00C64ECA">
            <w:pPr>
              <w:spacing w:before="240" w:after="160" w:line="480" w:lineRule="auto"/>
              <w:jc w:val="both"/>
              <w:rPr>
                <w:rFonts w:cs="Times New Roman"/>
              </w:rPr>
            </w:pPr>
            <w:r>
              <w:rPr>
                <w:rFonts w:cs="Times New Roman"/>
              </w:rPr>
              <w:t>You dey find my mouth</w:t>
            </w:r>
          </w:p>
        </w:tc>
        <w:tc>
          <w:tcPr>
            <w:tcW w:w="0" w:type="auto"/>
            <w:hideMark/>
          </w:tcPr>
          <w:p w14:paraId="32700081" w14:textId="77777777" w:rsidR="00DD01A1" w:rsidRDefault="00C64ECA">
            <w:pPr>
              <w:spacing w:before="240" w:after="160" w:line="480" w:lineRule="auto"/>
              <w:jc w:val="both"/>
              <w:rPr>
                <w:rFonts w:cs="Times New Roman"/>
              </w:rPr>
            </w:pPr>
            <w:r>
              <w:rPr>
                <w:rFonts w:cs="Times New Roman"/>
              </w:rPr>
              <w:t>You are looking for my mouth</w:t>
            </w:r>
          </w:p>
        </w:tc>
        <w:tc>
          <w:tcPr>
            <w:tcW w:w="0" w:type="auto"/>
            <w:hideMark/>
          </w:tcPr>
          <w:p w14:paraId="0DD0250A" w14:textId="77777777" w:rsidR="00DD01A1" w:rsidRDefault="00C64ECA">
            <w:pPr>
              <w:spacing w:before="240" w:after="160" w:line="480" w:lineRule="auto"/>
              <w:jc w:val="both"/>
              <w:rPr>
                <w:rFonts w:cs="Times New Roman"/>
              </w:rPr>
            </w:pPr>
            <w:r>
              <w:rPr>
                <w:rFonts w:cs="Times New Roman"/>
              </w:rPr>
              <w:t>Provoking confrontation</w:t>
            </w:r>
          </w:p>
        </w:tc>
      </w:tr>
      <w:tr w:rsidR="00DD01A1" w14:paraId="0033AAB8" w14:textId="77777777">
        <w:tc>
          <w:tcPr>
            <w:tcW w:w="0" w:type="auto"/>
            <w:hideMark/>
          </w:tcPr>
          <w:p w14:paraId="2B94C04F" w14:textId="77777777" w:rsidR="00DD01A1" w:rsidRDefault="00C64ECA">
            <w:pPr>
              <w:spacing w:before="240" w:after="160" w:line="480" w:lineRule="auto"/>
              <w:jc w:val="both"/>
              <w:rPr>
                <w:rFonts w:cs="Times New Roman"/>
              </w:rPr>
            </w:pPr>
            <w:r>
              <w:rPr>
                <w:rFonts w:cs="Times New Roman"/>
              </w:rPr>
              <w:t>We die here</w:t>
            </w:r>
          </w:p>
        </w:tc>
        <w:tc>
          <w:tcPr>
            <w:tcW w:w="0" w:type="auto"/>
            <w:hideMark/>
          </w:tcPr>
          <w:p w14:paraId="04A25AF6" w14:textId="77777777" w:rsidR="00DD01A1" w:rsidRDefault="00C64ECA">
            <w:pPr>
              <w:spacing w:before="240" w:after="160" w:line="480" w:lineRule="auto"/>
              <w:jc w:val="both"/>
              <w:rPr>
                <w:rFonts w:cs="Times New Roman"/>
              </w:rPr>
            </w:pPr>
            <w:r>
              <w:rPr>
                <w:rFonts w:cs="Times New Roman"/>
              </w:rPr>
              <w:t>We die in this place</w:t>
            </w:r>
          </w:p>
        </w:tc>
        <w:tc>
          <w:tcPr>
            <w:tcW w:w="0" w:type="auto"/>
            <w:hideMark/>
          </w:tcPr>
          <w:p w14:paraId="6388550C" w14:textId="77777777" w:rsidR="00DD01A1" w:rsidRDefault="00C64ECA">
            <w:pPr>
              <w:spacing w:before="240" w:after="160" w:line="480" w:lineRule="auto"/>
              <w:jc w:val="both"/>
              <w:rPr>
                <w:rFonts w:cs="Times New Roman"/>
              </w:rPr>
            </w:pPr>
            <w:r>
              <w:rPr>
                <w:rFonts w:cs="Times New Roman"/>
              </w:rPr>
              <w:t>Total commitment/determination</w:t>
            </w:r>
          </w:p>
        </w:tc>
      </w:tr>
      <w:tr w:rsidR="00DD01A1" w14:paraId="15A1E069" w14:textId="77777777">
        <w:tc>
          <w:tcPr>
            <w:tcW w:w="0" w:type="auto"/>
            <w:hideMark/>
          </w:tcPr>
          <w:p w14:paraId="592903E6" w14:textId="77777777" w:rsidR="00DD01A1" w:rsidRDefault="00C64ECA">
            <w:pPr>
              <w:spacing w:before="240" w:after="160" w:line="480" w:lineRule="auto"/>
              <w:jc w:val="both"/>
              <w:rPr>
                <w:rFonts w:cs="Times New Roman"/>
              </w:rPr>
            </w:pPr>
            <w:r>
              <w:rPr>
                <w:rFonts w:cs="Times New Roman"/>
              </w:rPr>
              <w:t>Pepper dem</w:t>
            </w:r>
          </w:p>
        </w:tc>
        <w:tc>
          <w:tcPr>
            <w:tcW w:w="0" w:type="auto"/>
            <w:hideMark/>
          </w:tcPr>
          <w:p w14:paraId="15876B18" w14:textId="77777777" w:rsidR="00DD01A1" w:rsidRDefault="00C64ECA">
            <w:pPr>
              <w:spacing w:before="240" w:after="160" w:line="480" w:lineRule="auto"/>
              <w:jc w:val="both"/>
              <w:rPr>
                <w:rFonts w:cs="Times New Roman"/>
              </w:rPr>
            </w:pPr>
            <w:r>
              <w:rPr>
                <w:rFonts w:cs="Times New Roman"/>
              </w:rPr>
              <w:t>Apply pepper to them</w:t>
            </w:r>
          </w:p>
        </w:tc>
        <w:tc>
          <w:tcPr>
            <w:tcW w:w="0" w:type="auto"/>
            <w:hideMark/>
          </w:tcPr>
          <w:p w14:paraId="07244619" w14:textId="77777777" w:rsidR="00DD01A1" w:rsidRDefault="00C64ECA">
            <w:pPr>
              <w:spacing w:before="240" w:after="160" w:line="480" w:lineRule="auto"/>
              <w:jc w:val="both"/>
              <w:rPr>
                <w:rFonts w:cs="Times New Roman"/>
              </w:rPr>
            </w:pPr>
            <w:r>
              <w:rPr>
                <w:rFonts w:cs="Times New Roman"/>
              </w:rPr>
              <w:t>Dominate or outshine others</w:t>
            </w:r>
          </w:p>
        </w:tc>
      </w:tr>
      <w:tr w:rsidR="00DD01A1" w14:paraId="1EF75D94" w14:textId="77777777">
        <w:tc>
          <w:tcPr>
            <w:tcW w:w="0" w:type="auto"/>
            <w:hideMark/>
          </w:tcPr>
          <w:p w14:paraId="7E2ADFE0" w14:textId="77777777" w:rsidR="00DD01A1" w:rsidRDefault="00C64ECA">
            <w:pPr>
              <w:spacing w:before="240" w:after="160" w:line="480" w:lineRule="auto"/>
              <w:jc w:val="both"/>
              <w:rPr>
                <w:rFonts w:cs="Times New Roman"/>
              </w:rPr>
            </w:pPr>
            <w:r>
              <w:rPr>
                <w:rFonts w:cs="Times New Roman"/>
              </w:rPr>
              <w:t>Shine ya eyes</w:t>
            </w:r>
          </w:p>
        </w:tc>
        <w:tc>
          <w:tcPr>
            <w:tcW w:w="0" w:type="auto"/>
            <w:hideMark/>
          </w:tcPr>
          <w:p w14:paraId="4DDB9C5F" w14:textId="77777777" w:rsidR="00DD01A1" w:rsidRDefault="00C64ECA">
            <w:pPr>
              <w:spacing w:before="240" w:after="160" w:line="480" w:lineRule="auto"/>
              <w:jc w:val="both"/>
              <w:rPr>
                <w:rFonts w:cs="Times New Roman"/>
              </w:rPr>
            </w:pPr>
            <w:r>
              <w:rPr>
                <w:rFonts w:cs="Times New Roman"/>
              </w:rPr>
              <w:t>Open your eyes</w:t>
            </w:r>
          </w:p>
        </w:tc>
        <w:tc>
          <w:tcPr>
            <w:tcW w:w="0" w:type="auto"/>
            <w:hideMark/>
          </w:tcPr>
          <w:p w14:paraId="7D0AB60F" w14:textId="77777777" w:rsidR="00DD01A1" w:rsidRDefault="00C64ECA">
            <w:pPr>
              <w:spacing w:before="240" w:after="160" w:line="480" w:lineRule="auto"/>
              <w:jc w:val="both"/>
              <w:rPr>
                <w:rFonts w:cs="Times New Roman"/>
              </w:rPr>
            </w:pPr>
            <w:r>
              <w:rPr>
                <w:rFonts w:cs="Times New Roman"/>
              </w:rPr>
              <w:t>Be careful or observant</w:t>
            </w:r>
          </w:p>
        </w:tc>
      </w:tr>
      <w:tr w:rsidR="00DD01A1" w14:paraId="18B51DBF" w14:textId="77777777">
        <w:tc>
          <w:tcPr>
            <w:tcW w:w="0" w:type="auto"/>
            <w:hideMark/>
          </w:tcPr>
          <w:p w14:paraId="12CDC179" w14:textId="77777777" w:rsidR="00DD01A1" w:rsidRDefault="00C64ECA">
            <w:pPr>
              <w:spacing w:before="240" w:after="160" w:line="480" w:lineRule="auto"/>
              <w:jc w:val="both"/>
              <w:rPr>
                <w:rFonts w:cs="Times New Roman"/>
              </w:rPr>
            </w:pPr>
            <w:r>
              <w:rPr>
                <w:rFonts w:cs="Times New Roman"/>
              </w:rPr>
              <w:t>Chop breakfast</w:t>
            </w:r>
          </w:p>
        </w:tc>
        <w:tc>
          <w:tcPr>
            <w:tcW w:w="0" w:type="auto"/>
            <w:hideMark/>
          </w:tcPr>
          <w:p w14:paraId="7A83F61A" w14:textId="77777777" w:rsidR="00DD01A1" w:rsidRDefault="00C64ECA">
            <w:pPr>
              <w:spacing w:before="240" w:after="160" w:line="480" w:lineRule="auto"/>
              <w:jc w:val="both"/>
              <w:rPr>
                <w:rFonts w:cs="Times New Roman"/>
              </w:rPr>
            </w:pPr>
            <w:r>
              <w:rPr>
                <w:rFonts w:cs="Times New Roman"/>
              </w:rPr>
              <w:t>Eat breakfast</w:t>
            </w:r>
          </w:p>
        </w:tc>
        <w:tc>
          <w:tcPr>
            <w:tcW w:w="0" w:type="auto"/>
            <w:hideMark/>
          </w:tcPr>
          <w:p w14:paraId="338537A9" w14:textId="77777777" w:rsidR="00DD01A1" w:rsidRDefault="00C64ECA">
            <w:pPr>
              <w:spacing w:before="240" w:after="160" w:line="480" w:lineRule="auto"/>
              <w:jc w:val="both"/>
              <w:rPr>
                <w:rFonts w:cs="Times New Roman"/>
              </w:rPr>
            </w:pPr>
            <w:r>
              <w:rPr>
                <w:rFonts w:cs="Times New Roman"/>
              </w:rPr>
              <w:t>Experience heartbreak/rejection</w:t>
            </w:r>
          </w:p>
        </w:tc>
      </w:tr>
      <w:tr w:rsidR="00DD01A1" w14:paraId="54F763E4" w14:textId="77777777">
        <w:tc>
          <w:tcPr>
            <w:tcW w:w="0" w:type="auto"/>
            <w:hideMark/>
          </w:tcPr>
          <w:p w14:paraId="7742E992" w14:textId="77777777" w:rsidR="00DD01A1" w:rsidRDefault="00C64ECA">
            <w:pPr>
              <w:spacing w:before="240" w:after="160" w:line="480" w:lineRule="auto"/>
              <w:jc w:val="both"/>
              <w:rPr>
                <w:rFonts w:cs="Times New Roman"/>
              </w:rPr>
            </w:pPr>
            <w:r>
              <w:rPr>
                <w:rFonts w:cs="Times New Roman"/>
              </w:rPr>
              <w:t>Opor</w:t>
            </w:r>
          </w:p>
        </w:tc>
        <w:tc>
          <w:tcPr>
            <w:tcW w:w="0" w:type="auto"/>
            <w:hideMark/>
          </w:tcPr>
          <w:p w14:paraId="5D07874A" w14:textId="77777777" w:rsidR="00DD01A1" w:rsidRDefault="00C64ECA">
            <w:pPr>
              <w:spacing w:before="240" w:after="160" w:line="480" w:lineRule="auto"/>
              <w:jc w:val="both"/>
              <w:rPr>
                <w:rFonts w:cs="Times New Roman"/>
              </w:rPr>
            </w:pPr>
            <w:r>
              <w:rPr>
                <w:rFonts w:cs="Times New Roman"/>
              </w:rPr>
              <w:t>Plenty/excess</w:t>
            </w:r>
          </w:p>
        </w:tc>
        <w:tc>
          <w:tcPr>
            <w:tcW w:w="0" w:type="auto"/>
            <w:hideMark/>
          </w:tcPr>
          <w:p w14:paraId="04DE0877" w14:textId="77777777" w:rsidR="00DD01A1" w:rsidRDefault="00C64ECA">
            <w:pPr>
              <w:spacing w:before="240" w:after="160" w:line="480" w:lineRule="auto"/>
              <w:jc w:val="both"/>
              <w:rPr>
                <w:rFonts w:cs="Times New Roman"/>
              </w:rPr>
            </w:pPr>
            <w:r>
              <w:rPr>
                <w:rFonts w:cs="Times New Roman"/>
              </w:rPr>
              <w:t>Strong approval or hype</w:t>
            </w:r>
          </w:p>
        </w:tc>
      </w:tr>
      <w:tr w:rsidR="00DD01A1" w14:paraId="0860495F" w14:textId="77777777">
        <w:tc>
          <w:tcPr>
            <w:tcW w:w="0" w:type="auto"/>
            <w:hideMark/>
          </w:tcPr>
          <w:p w14:paraId="31C0178B" w14:textId="77777777" w:rsidR="00DD01A1" w:rsidRDefault="00C64ECA">
            <w:pPr>
              <w:spacing w:before="240" w:after="160" w:line="480" w:lineRule="auto"/>
              <w:jc w:val="both"/>
              <w:rPr>
                <w:rFonts w:cs="Times New Roman"/>
              </w:rPr>
            </w:pPr>
            <w:r>
              <w:rPr>
                <w:rFonts w:cs="Times New Roman"/>
              </w:rPr>
              <w:t>Mafo</w:t>
            </w:r>
          </w:p>
        </w:tc>
        <w:tc>
          <w:tcPr>
            <w:tcW w:w="0" w:type="auto"/>
            <w:hideMark/>
          </w:tcPr>
          <w:p w14:paraId="3153F0AF" w14:textId="77777777" w:rsidR="00DD01A1" w:rsidRDefault="00C64ECA">
            <w:pPr>
              <w:spacing w:before="240" w:after="160" w:line="480" w:lineRule="auto"/>
              <w:jc w:val="both"/>
              <w:rPr>
                <w:rFonts w:cs="Times New Roman"/>
              </w:rPr>
            </w:pPr>
            <w:r>
              <w:rPr>
                <w:rFonts w:cs="Times New Roman"/>
              </w:rPr>
              <w:t>Do not fear</w:t>
            </w:r>
          </w:p>
        </w:tc>
        <w:tc>
          <w:tcPr>
            <w:tcW w:w="0" w:type="auto"/>
            <w:hideMark/>
          </w:tcPr>
          <w:p w14:paraId="7C454475" w14:textId="77777777" w:rsidR="00DD01A1" w:rsidRDefault="00C64ECA">
            <w:pPr>
              <w:spacing w:before="240" w:after="160" w:line="480" w:lineRule="auto"/>
              <w:jc w:val="both"/>
              <w:rPr>
                <w:rFonts w:cs="Times New Roman"/>
              </w:rPr>
            </w:pPr>
            <w:r>
              <w:rPr>
                <w:rFonts w:cs="Times New Roman"/>
              </w:rPr>
              <w:t>Confidence/reassurance</w:t>
            </w:r>
          </w:p>
        </w:tc>
      </w:tr>
      <w:tr w:rsidR="00DD01A1" w14:paraId="78A0DED3" w14:textId="77777777">
        <w:tc>
          <w:tcPr>
            <w:tcW w:w="0" w:type="auto"/>
            <w:hideMark/>
          </w:tcPr>
          <w:p w14:paraId="70EB8791" w14:textId="77777777" w:rsidR="00DD01A1" w:rsidRDefault="00C64ECA">
            <w:pPr>
              <w:spacing w:before="240" w:after="160" w:line="480" w:lineRule="auto"/>
              <w:jc w:val="both"/>
              <w:rPr>
                <w:rFonts w:cs="Times New Roman"/>
              </w:rPr>
            </w:pPr>
            <w:r>
              <w:rPr>
                <w:rFonts w:cs="Times New Roman"/>
              </w:rPr>
              <w:lastRenderedPageBreak/>
              <w:t>Gen Z baddie</w:t>
            </w:r>
          </w:p>
        </w:tc>
        <w:tc>
          <w:tcPr>
            <w:tcW w:w="0" w:type="auto"/>
            <w:hideMark/>
          </w:tcPr>
          <w:p w14:paraId="16BCBF83" w14:textId="77777777" w:rsidR="00DD01A1" w:rsidRDefault="00C64ECA">
            <w:pPr>
              <w:spacing w:before="240" w:after="160" w:line="480" w:lineRule="auto"/>
              <w:jc w:val="both"/>
              <w:rPr>
                <w:rFonts w:cs="Times New Roman"/>
              </w:rPr>
            </w:pPr>
            <w:r>
              <w:rPr>
                <w:rFonts w:cs="Times New Roman"/>
              </w:rPr>
              <w:t>Stylish Gen Z female</w:t>
            </w:r>
          </w:p>
        </w:tc>
        <w:tc>
          <w:tcPr>
            <w:tcW w:w="0" w:type="auto"/>
            <w:hideMark/>
          </w:tcPr>
          <w:p w14:paraId="620BC567" w14:textId="77777777" w:rsidR="00DD01A1" w:rsidRDefault="00C64ECA">
            <w:pPr>
              <w:spacing w:before="240" w:after="160" w:line="480" w:lineRule="auto"/>
              <w:jc w:val="both"/>
              <w:rPr>
                <w:rFonts w:cs="Times New Roman"/>
              </w:rPr>
            </w:pPr>
            <w:r>
              <w:rPr>
                <w:rFonts w:cs="Times New Roman"/>
              </w:rPr>
              <w:t>Youthful confidence and identity</w:t>
            </w:r>
          </w:p>
        </w:tc>
      </w:tr>
      <w:tr w:rsidR="00DD01A1" w14:paraId="6F50C7FA" w14:textId="77777777">
        <w:tc>
          <w:tcPr>
            <w:tcW w:w="0" w:type="auto"/>
            <w:hideMark/>
          </w:tcPr>
          <w:p w14:paraId="4E913FC2" w14:textId="77777777" w:rsidR="00DD01A1" w:rsidRDefault="00C64ECA">
            <w:pPr>
              <w:spacing w:before="240" w:after="160" w:line="480" w:lineRule="auto"/>
              <w:jc w:val="both"/>
              <w:rPr>
                <w:rFonts w:cs="Times New Roman"/>
              </w:rPr>
            </w:pPr>
            <w:r>
              <w:rPr>
                <w:rFonts w:cs="Times New Roman"/>
              </w:rPr>
              <w:t>Vawulence</w:t>
            </w:r>
          </w:p>
        </w:tc>
        <w:tc>
          <w:tcPr>
            <w:tcW w:w="0" w:type="auto"/>
            <w:hideMark/>
          </w:tcPr>
          <w:p w14:paraId="3547E01A" w14:textId="77777777" w:rsidR="00DD01A1" w:rsidRDefault="00C64ECA">
            <w:pPr>
              <w:spacing w:before="240" w:after="160" w:line="480" w:lineRule="auto"/>
              <w:jc w:val="both"/>
              <w:rPr>
                <w:rFonts w:cs="Times New Roman"/>
              </w:rPr>
            </w:pPr>
            <w:r>
              <w:rPr>
                <w:rFonts w:cs="Times New Roman"/>
              </w:rPr>
              <w:t>Modified “violence”</w:t>
            </w:r>
          </w:p>
        </w:tc>
        <w:tc>
          <w:tcPr>
            <w:tcW w:w="0" w:type="auto"/>
            <w:hideMark/>
          </w:tcPr>
          <w:p w14:paraId="216D0B21" w14:textId="77777777" w:rsidR="00DD01A1" w:rsidRDefault="00C64ECA">
            <w:pPr>
              <w:spacing w:before="240" w:after="160" w:line="480" w:lineRule="auto"/>
              <w:jc w:val="both"/>
              <w:rPr>
                <w:rFonts w:cs="Times New Roman"/>
              </w:rPr>
            </w:pPr>
            <w:r>
              <w:rPr>
                <w:rFonts w:cs="Times New Roman"/>
              </w:rPr>
              <w:t>Chaotic drama/tension</w:t>
            </w:r>
          </w:p>
        </w:tc>
      </w:tr>
      <w:tr w:rsidR="00DD01A1" w14:paraId="2B8539C1" w14:textId="77777777">
        <w:tc>
          <w:tcPr>
            <w:tcW w:w="0" w:type="auto"/>
            <w:hideMark/>
          </w:tcPr>
          <w:p w14:paraId="0914BD9B" w14:textId="77777777" w:rsidR="00DD01A1" w:rsidRDefault="00C64ECA">
            <w:pPr>
              <w:spacing w:before="240" w:after="160" w:line="480" w:lineRule="auto"/>
              <w:jc w:val="both"/>
              <w:rPr>
                <w:rFonts w:cs="Times New Roman"/>
              </w:rPr>
            </w:pPr>
            <w:r>
              <w:rPr>
                <w:rFonts w:cs="Times New Roman"/>
              </w:rPr>
              <w:t>Gbas gbos</w:t>
            </w:r>
          </w:p>
        </w:tc>
        <w:tc>
          <w:tcPr>
            <w:tcW w:w="0" w:type="auto"/>
            <w:hideMark/>
          </w:tcPr>
          <w:p w14:paraId="7BBA997A" w14:textId="77777777" w:rsidR="00DD01A1" w:rsidRDefault="00C64ECA">
            <w:pPr>
              <w:spacing w:before="240" w:after="160" w:line="480" w:lineRule="auto"/>
              <w:jc w:val="both"/>
              <w:rPr>
                <w:rFonts w:cs="Times New Roman"/>
              </w:rPr>
            </w:pPr>
            <w:r>
              <w:rPr>
                <w:rFonts w:cs="Times New Roman"/>
              </w:rPr>
              <w:t>Sound imitation</w:t>
            </w:r>
          </w:p>
        </w:tc>
        <w:tc>
          <w:tcPr>
            <w:tcW w:w="0" w:type="auto"/>
            <w:hideMark/>
          </w:tcPr>
          <w:p w14:paraId="409EEA09" w14:textId="77777777" w:rsidR="00DD01A1" w:rsidRDefault="00C64ECA">
            <w:pPr>
              <w:spacing w:before="240" w:after="160" w:line="480" w:lineRule="auto"/>
              <w:jc w:val="both"/>
              <w:rPr>
                <w:rFonts w:cs="Times New Roman"/>
              </w:rPr>
            </w:pPr>
            <w:r>
              <w:rPr>
                <w:rFonts w:cs="Times New Roman"/>
              </w:rPr>
              <w:t>Gossip/drama/conflict</w:t>
            </w:r>
          </w:p>
        </w:tc>
      </w:tr>
    </w:tbl>
    <w:p w14:paraId="31057CD4" w14:textId="77777777" w:rsidR="00DD01A1" w:rsidRDefault="00DD01A1">
      <w:pPr>
        <w:spacing w:line="360" w:lineRule="auto"/>
        <w:jc w:val="both"/>
        <w:rPr>
          <w:rFonts w:cs="Times New Roman"/>
        </w:rPr>
      </w:pPr>
    </w:p>
    <w:p w14:paraId="3A929114" w14:textId="77777777" w:rsidR="00DD01A1" w:rsidRDefault="00C64ECA">
      <w:pPr>
        <w:pStyle w:val="Heading2"/>
      </w:pPr>
      <w:bookmarkStart w:id="103" w:name="_Toc230170256"/>
      <w:r>
        <w:t>4.4 What are the influences of Interactional Context and Social Context on the Interpretation of Selected Slang Expressions in Big Brother Naija?</w:t>
      </w:r>
      <w:bookmarkEnd w:id="103"/>
    </w:p>
    <w:p w14:paraId="23D491B8" w14:textId="77777777" w:rsidR="00DD01A1" w:rsidRDefault="00C64ECA">
      <w:pPr>
        <w:pStyle w:val="Heading3"/>
      </w:pPr>
      <w:bookmarkStart w:id="104" w:name="_Toc230170257"/>
      <w:r>
        <w:t>4.4.1 Influence of Interactional Context on Slang Interpretation</w:t>
      </w:r>
      <w:bookmarkEnd w:id="104"/>
    </w:p>
    <w:p w14:paraId="2CE71770" w14:textId="77777777" w:rsidR="00DD01A1" w:rsidRDefault="00C64ECA">
      <w:pPr>
        <w:spacing w:line="360" w:lineRule="auto"/>
        <w:jc w:val="both"/>
        <w:rPr>
          <w:rFonts w:cs="Times New Roman"/>
        </w:rPr>
      </w:pPr>
      <w:r>
        <w:rPr>
          <w:rFonts w:cs="Times New Roman"/>
        </w:rPr>
        <w:t>The immediate conversational context around an utterance is referred to as interactional context. This encompasses the speaker's aim, the emotional climate. It also include the relationships between the participants, past experiences, the tone of the discourse, and the current dynamics of interaction. Many BBNaija slang terms only take on meaning when understood in particular interactional contexts. A number of statements seem unclear, ambiguous, or nonsensical Without context.</w:t>
      </w:r>
    </w:p>
    <w:p w14:paraId="387AE420" w14:textId="77777777" w:rsidR="00DD01A1" w:rsidRDefault="00C64ECA">
      <w:pPr>
        <w:spacing w:line="360" w:lineRule="auto"/>
        <w:jc w:val="both"/>
        <w:rPr>
          <w:rFonts w:cs="Times New Roman"/>
        </w:rPr>
      </w:pPr>
      <w:r>
        <w:rPr>
          <w:rFonts w:cs="Times New Roman"/>
        </w:rPr>
        <w:t>"E choke" conveys appreciation, enthusiasm, emotional excess, or dramatic surprise. This is contingent upon the context in which it is employed. The expression conveys intense enthusiasm at festive occasions. In contrast, the same word conveys astonishment or disbelief in emotionally charged settings. As a result, speaker delivery and the emotional milieu have a significant impact on interpretation.</w:t>
      </w:r>
    </w:p>
    <w:p w14:paraId="5D8E818E" w14:textId="77777777" w:rsidR="00DD01A1" w:rsidRDefault="00C64ECA">
      <w:pPr>
        <w:spacing w:line="360" w:lineRule="auto"/>
        <w:jc w:val="both"/>
        <w:rPr>
          <w:rFonts w:cs="Times New Roman"/>
        </w:rPr>
      </w:pPr>
      <w:r>
        <w:rPr>
          <w:rFonts w:cs="Times New Roman"/>
        </w:rPr>
        <w:t>In a similar vein, the meaning of "Wahala dey" varies depending on the interactional setting. The word merely conveys a little drama or amusement during light-hearted household discussions. However, the word indicates conflict escalation and emotional instability in the home amid significant fights or emotional confrontations. Therefore, the surrounding interactional signals determine the degree of interpretation.</w:t>
      </w:r>
    </w:p>
    <w:p w14:paraId="3F0D0DEF" w14:textId="77777777" w:rsidR="00DD01A1" w:rsidRDefault="00C64ECA">
      <w:pPr>
        <w:spacing w:line="360" w:lineRule="auto"/>
        <w:jc w:val="both"/>
        <w:rPr>
          <w:rFonts w:cs="Times New Roman"/>
        </w:rPr>
      </w:pPr>
      <w:r>
        <w:rPr>
          <w:rFonts w:cs="Times New Roman"/>
        </w:rPr>
        <w:t xml:space="preserve">Strong interactional reliance is also shown in the phrase "You dey find my mouth." The expression has developed additional meanings in contemporary Nigerian youth discourse. Speakers use it to express excitement, admiration, approval, or emphasis. Housemates use </w:t>
      </w:r>
      <w:r>
        <w:rPr>
          <w:rFonts w:cs="Times New Roman"/>
          <w:i/>
          <w:iCs/>
        </w:rPr>
        <w:lastRenderedPageBreak/>
        <w:t>Opor</w:t>
      </w:r>
      <w:r>
        <w:rPr>
          <w:rFonts w:cs="Times New Roman"/>
        </w:rPr>
        <w:t xml:space="preserve"> to celebrate achievements. They also use it to react to impressive performances. They also use it to intensify positive evaluations during conversations. The expression functions as a concise way of communicating abundance. It can also be used for overwhelming approval</w:t>
      </w:r>
    </w:p>
    <w:p w14:paraId="72DC727F" w14:textId="77777777" w:rsidR="00DD01A1" w:rsidRDefault="00C64ECA">
      <w:pPr>
        <w:spacing w:line="360" w:lineRule="auto"/>
        <w:jc w:val="both"/>
        <w:rPr>
          <w:rFonts w:cs="Times New Roman"/>
        </w:rPr>
      </w:pPr>
      <w:r>
        <w:rPr>
          <w:rFonts w:cs="Times New Roman"/>
        </w:rPr>
        <w:t>The analysis further reveals that tone and delivery significantly influence interpretation. Expressions appear humorous, competitive, sarcastic, and confrontational. However, these depends on vocal emphasis and emotional intensity. Housemates manipulate tone strategically. This is to influence how utterances are interpreted. This is because BBNaija interactions are highly performative. This is by both co-participants and viewers.</w:t>
      </w:r>
    </w:p>
    <w:p w14:paraId="0E2168D4" w14:textId="77777777" w:rsidR="00DD01A1" w:rsidRDefault="00C64ECA">
      <w:pPr>
        <w:spacing w:line="360" w:lineRule="auto"/>
        <w:jc w:val="both"/>
        <w:rPr>
          <w:rFonts w:cs="Times New Roman"/>
        </w:rPr>
      </w:pPr>
      <w:r>
        <w:rPr>
          <w:rFonts w:cs="Times New Roman"/>
        </w:rPr>
        <w:t xml:space="preserve">The repeated use of the negative marker </w:t>
      </w:r>
      <w:r>
        <w:rPr>
          <w:rFonts w:cs="Times New Roman"/>
          <w:i/>
          <w:iCs/>
        </w:rPr>
        <w:t>"no"</w:t>
      </w:r>
      <w:r>
        <w:rPr>
          <w:rFonts w:cs="Times New Roman"/>
        </w:rPr>
        <w:t xml:space="preserve"> creates a rhythmic pattern. This is to immediately attracts attention. The expression sounds forceful. Housemates use it to express commitment, determination, and refusal to give up. It communicates the idea that the speaker intends to remain in a particular situation. This is regardless of the challenges that arises. The repetition strengthens this message and makes the expression easy for listeners to remember</w:t>
      </w:r>
    </w:p>
    <w:p w14:paraId="32BF35B4" w14:textId="77777777" w:rsidR="00DD01A1" w:rsidRDefault="00C64ECA">
      <w:pPr>
        <w:spacing w:line="360" w:lineRule="auto"/>
        <w:jc w:val="both"/>
        <w:rPr>
          <w:rFonts w:cs="Times New Roman"/>
        </w:rPr>
      </w:pPr>
      <w:r>
        <w:rPr>
          <w:rFonts w:cs="Times New Roman"/>
        </w:rPr>
        <w:t xml:space="preserve">Another important interactional factor is previous house events. Many slang expressions derive meaning from ongoing narratives within the programme. Interpretation becomes narrative-dependent. The live and unscripted nature of BBNaija further intensifies interactional interpretation. Viewers continuously interpret expressions in relation to unfolding house dynamics. </w:t>
      </w:r>
    </w:p>
    <w:p w14:paraId="6C7C0611" w14:textId="77777777" w:rsidR="00DD01A1" w:rsidRDefault="00C64ECA">
      <w:pPr>
        <w:pStyle w:val="Heading3"/>
      </w:pPr>
      <w:bookmarkStart w:id="105" w:name="_Toc230170258"/>
      <w:r>
        <w:t>4.4.2 Influence of Social Context on Slang Interpretation</w:t>
      </w:r>
      <w:bookmarkEnd w:id="105"/>
    </w:p>
    <w:p w14:paraId="6D01A58C" w14:textId="77777777" w:rsidR="00DD01A1" w:rsidRDefault="00C64ECA">
      <w:pPr>
        <w:spacing w:line="360" w:lineRule="auto"/>
        <w:jc w:val="both"/>
        <w:rPr>
          <w:rFonts w:cs="Times New Roman"/>
        </w:rPr>
      </w:pPr>
      <w:r>
        <w:rPr>
          <w:rFonts w:cs="Times New Roman"/>
        </w:rPr>
        <w:t>The interpretation of BBNaija slang is also shaped by broader social context. This is beyond immediate interaction. This includes Nigerian youth culture, multilingualism, digital media culture, urban identity. This is in addition to entertainment discourse, and shared socio-cultural knowledge.</w:t>
      </w:r>
    </w:p>
    <w:p w14:paraId="7338D0EF" w14:textId="77777777" w:rsidR="00DD01A1" w:rsidRDefault="00C64ECA">
      <w:pPr>
        <w:spacing w:line="360" w:lineRule="auto"/>
        <w:jc w:val="both"/>
        <w:rPr>
          <w:rFonts w:cs="Times New Roman"/>
        </w:rPr>
      </w:pPr>
      <w:r>
        <w:rPr>
          <w:rFonts w:cs="Times New Roman"/>
        </w:rPr>
        <w:t>One major social factor influencing interpretation is Nigerian youth culture. Many expressions derive meaning from contemporary youth experiences. These are also from social media interaction, and urban conversational practices. Expressions reflect current youth identity performance associated with confidence, visibility, and social relevance.</w:t>
      </w:r>
    </w:p>
    <w:p w14:paraId="65B46260" w14:textId="77777777" w:rsidR="00DD01A1" w:rsidRDefault="00C64ECA">
      <w:pPr>
        <w:spacing w:line="360" w:lineRule="auto"/>
        <w:jc w:val="both"/>
        <w:rPr>
          <w:rFonts w:cs="Times New Roman"/>
        </w:rPr>
      </w:pPr>
      <w:r>
        <w:rPr>
          <w:rFonts w:cs="Times New Roman"/>
        </w:rPr>
        <w:t xml:space="preserve">Viewers familiar with youth digital culture interpret these expressions more easily. This is because they already understand the social values associated with them. However, audiences </w:t>
      </w:r>
      <w:r>
        <w:rPr>
          <w:rFonts w:cs="Times New Roman"/>
        </w:rPr>
        <w:lastRenderedPageBreak/>
        <w:t>unfamiliar with such cultural references struggle with interpretation. This is despite understanding the literal words.</w:t>
      </w:r>
    </w:p>
    <w:p w14:paraId="542ED8F6" w14:textId="77777777" w:rsidR="00DD01A1" w:rsidRDefault="00C64ECA">
      <w:pPr>
        <w:spacing w:line="360" w:lineRule="auto"/>
        <w:jc w:val="both"/>
        <w:rPr>
          <w:rFonts w:cs="Times New Roman"/>
        </w:rPr>
      </w:pPr>
      <w:r>
        <w:rPr>
          <w:rFonts w:cs="Times New Roman"/>
        </w:rPr>
        <w:t xml:space="preserve">Similarly, Nigerian multilingualism strongly shapes slang interpretation. Expressions derive from indigenous Nigerian languages. However, these circulate nationally through media exposure. Their meanings depend on shared socio-cultural familiarity. Viewers familiar with everyday Nigerian discourse immediately associate </w:t>
      </w:r>
      <w:r>
        <w:rPr>
          <w:rFonts w:cs="Times New Roman"/>
          <w:i/>
          <w:iCs/>
        </w:rPr>
        <w:t>“wahala”</w:t>
      </w:r>
      <w:r>
        <w:rPr>
          <w:rFonts w:cs="Times New Roman"/>
        </w:rPr>
        <w:t xml:space="preserve"> with stress, conflict, or emotional disturbance. Thus, interpretation becomes culturally embedded.</w:t>
      </w:r>
    </w:p>
    <w:p w14:paraId="24463846" w14:textId="77777777" w:rsidR="00DD01A1" w:rsidRDefault="00C64ECA">
      <w:pPr>
        <w:spacing w:line="360" w:lineRule="auto"/>
        <w:jc w:val="both"/>
        <w:rPr>
          <w:rFonts w:cs="Times New Roman"/>
        </w:rPr>
      </w:pPr>
      <w:r>
        <w:rPr>
          <w:rFonts w:cs="Times New Roman"/>
        </w:rPr>
        <w:t>Another major social factor is audience familiarity with BBNaija narratives. Long-term viewers develop interpretive competence. This shared narrative knowledge allows audiences to infer meanings rapidly. This occurs even when expressions are indirect or ambiguous. In contrast, viewers unfamiliar with ongoing house dynamics misinterpret expressions. This is because they lack contextual background. Thus, interpretation depends heavily on shared social and narrative knowledge.</w:t>
      </w:r>
    </w:p>
    <w:p w14:paraId="34E9A647" w14:textId="77777777" w:rsidR="00DD01A1" w:rsidRDefault="00C64ECA">
      <w:pPr>
        <w:pStyle w:val="Heading3"/>
      </w:pPr>
      <w:bookmarkStart w:id="106" w:name="_Toc230170259"/>
      <w:r>
        <w:t>4.4.3 Interaction Between Social and Interactional Contexts</w:t>
      </w:r>
      <w:bookmarkEnd w:id="106"/>
    </w:p>
    <w:p w14:paraId="029CCB43" w14:textId="77777777" w:rsidR="00DD01A1" w:rsidRDefault="00C64ECA">
      <w:pPr>
        <w:spacing w:line="360" w:lineRule="auto"/>
        <w:jc w:val="both"/>
        <w:rPr>
          <w:rFonts w:cs="Times New Roman"/>
        </w:rPr>
      </w:pPr>
      <w:r>
        <w:rPr>
          <w:rFonts w:cs="Times New Roman"/>
        </w:rPr>
        <w:t>The analysis demonstrates that interactional and social contexts interact simultaneously during interpretation. There are expressions that contextually refer to competitive dominance within a particular house interaction. However, its wider interpretation is also influenced by Nigerian youth culture, social media usage, and entertainment discourse. Similarly, some expressions function interactionally as a warning during house conversations. However, socially it reflects broader Nigerian cautionary discourse</w:t>
      </w:r>
      <w:r>
        <w:rPr>
          <w:rFonts w:cs="Times New Roman"/>
        </w:rPr>
        <w:t>. These surrounds trust, relationships, and survival within competitive environments.</w:t>
      </w:r>
    </w:p>
    <w:p w14:paraId="542E782B" w14:textId="77777777" w:rsidR="00DD01A1" w:rsidRDefault="00C64ECA">
      <w:pPr>
        <w:spacing w:line="360" w:lineRule="auto"/>
        <w:jc w:val="both"/>
        <w:rPr>
          <w:rFonts w:cs="Times New Roman"/>
        </w:rPr>
      </w:pPr>
      <w:r>
        <w:rPr>
          <w:rFonts w:cs="Times New Roman"/>
        </w:rPr>
        <w:t>The interpretation of BBNaija slang therefore emerges from continuous interaction. This is between immediate conversational situations and broader socio-cultural knowledge. Viewers interpret expressions through cultural familiarity, emotional awareness. Consequently, meaning within BBNaija discourse remains dynamic, inferential, and socially negotiated.</w:t>
      </w:r>
    </w:p>
    <w:p w14:paraId="15C4F79F" w14:textId="77777777" w:rsidR="00DD01A1" w:rsidRDefault="00C64ECA">
      <w:pPr>
        <w:pStyle w:val="Caption"/>
        <w:keepNext/>
        <w:rPr>
          <w:rFonts w:ascii="Times New Roman" w:hAnsi="Times New Roman" w:cs="Times New Roman"/>
          <w:color w:val="000000"/>
          <w:sz w:val="24"/>
          <w:szCs w:val="24"/>
        </w:rPr>
      </w:pPr>
      <w:bookmarkStart w:id="107" w:name="_Toc230170058"/>
      <w:r>
        <w:rPr>
          <w:rFonts w:ascii="Times New Roman" w:hAnsi="Times New Roman" w:cs="Times New Roman"/>
          <w:color w:val="000000"/>
          <w:sz w:val="24"/>
          <w:szCs w:val="24"/>
        </w:rPr>
        <w:t>Table 4.</w:t>
      </w:r>
      <w:r>
        <w:rPr>
          <w:rFonts w:ascii="Times New Roman" w:hAnsi="Times New Roman" w:cs="Times New Roman"/>
          <w:color w:val="000000"/>
          <w:sz w:val="24"/>
          <w:szCs w:val="24"/>
        </w:rPr>
        <w:fldChar w:fldCharType="begin"/>
      </w:r>
      <w:r>
        <w:rPr>
          <w:rFonts w:ascii="Times New Roman" w:hAnsi="Times New Roman" w:cs="Times New Roman"/>
          <w:color w:val="000000"/>
          <w:sz w:val="24"/>
          <w:szCs w:val="24"/>
        </w:rPr>
        <w:instrText xml:space="preserve"> SEQ Table \* ARABIC </w:instrText>
      </w:r>
      <w:r>
        <w:rPr>
          <w:rFonts w:ascii="Times New Roman" w:hAnsi="Times New Roman" w:cs="Times New Roman"/>
          <w:color w:val="000000"/>
          <w:sz w:val="24"/>
          <w:szCs w:val="24"/>
        </w:rPr>
        <w:fldChar w:fldCharType="separate"/>
      </w:r>
      <w:r>
        <w:rPr>
          <w:rFonts w:ascii="Times New Roman" w:hAnsi="Times New Roman" w:cs="Times New Roman"/>
          <w:noProof/>
          <w:color w:val="000000"/>
          <w:sz w:val="24"/>
          <w:szCs w:val="24"/>
        </w:rPr>
        <w:t>4</w:t>
      </w:r>
      <w:r>
        <w:rPr>
          <w:rFonts w:ascii="Times New Roman" w:hAnsi="Times New Roman" w:cs="Times New Roman"/>
          <w:color w:val="000000"/>
          <w:sz w:val="24"/>
          <w:szCs w:val="24"/>
        </w:rPr>
        <w:fldChar w:fldCharType="end"/>
      </w:r>
      <w:r>
        <w:rPr>
          <w:rFonts w:ascii="Times New Roman" w:hAnsi="Times New Roman" w:cs="Times New Roman"/>
          <w:color w:val="000000"/>
          <w:sz w:val="24"/>
          <w:szCs w:val="24"/>
        </w:rPr>
        <w:t>: Influence of Context on the Interpretation of Selected BBNaija Slang Expressions</w:t>
      </w:r>
      <w:bookmarkEnd w:id="107"/>
    </w:p>
    <w:tbl>
      <w:tblPr>
        <w:tblStyle w:val="TableGrid"/>
        <w:tblW w:w="0" w:type="auto"/>
        <w:tblLook w:val="04A0" w:firstRow="1" w:lastRow="0" w:firstColumn="1" w:lastColumn="0" w:noHBand="0" w:noVBand="1"/>
      </w:tblPr>
      <w:tblGrid>
        <w:gridCol w:w="1715"/>
        <w:gridCol w:w="2803"/>
        <w:gridCol w:w="2030"/>
        <w:gridCol w:w="2468"/>
      </w:tblGrid>
      <w:tr w:rsidR="00DD01A1" w14:paraId="3237C55D" w14:textId="77777777">
        <w:tc>
          <w:tcPr>
            <w:tcW w:w="0" w:type="auto"/>
            <w:hideMark/>
          </w:tcPr>
          <w:p w14:paraId="405C4BC1" w14:textId="77777777" w:rsidR="00DD01A1" w:rsidRDefault="00C64ECA">
            <w:pPr>
              <w:spacing w:after="160" w:line="480" w:lineRule="auto"/>
              <w:jc w:val="both"/>
              <w:rPr>
                <w:rFonts w:cs="Times New Roman"/>
                <w:b/>
                <w:bCs/>
              </w:rPr>
            </w:pPr>
            <w:r>
              <w:rPr>
                <w:rFonts w:cs="Times New Roman"/>
                <w:b/>
                <w:bCs/>
              </w:rPr>
              <w:t>Slang Expression</w:t>
            </w:r>
          </w:p>
        </w:tc>
        <w:tc>
          <w:tcPr>
            <w:tcW w:w="0" w:type="auto"/>
            <w:hideMark/>
          </w:tcPr>
          <w:p w14:paraId="2FD2FF69" w14:textId="77777777" w:rsidR="00DD01A1" w:rsidRDefault="00C64ECA">
            <w:pPr>
              <w:spacing w:after="160" w:line="480" w:lineRule="auto"/>
              <w:jc w:val="both"/>
              <w:rPr>
                <w:rFonts w:cs="Times New Roman"/>
                <w:b/>
                <w:bCs/>
              </w:rPr>
            </w:pPr>
            <w:r>
              <w:rPr>
                <w:rFonts w:cs="Times New Roman"/>
                <w:b/>
                <w:bCs/>
              </w:rPr>
              <w:t>Interactional Context</w:t>
            </w:r>
          </w:p>
        </w:tc>
        <w:tc>
          <w:tcPr>
            <w:tcW w:w="0" w:type="auto"/>
            <w:hideMark/>
          </w:tcPr>
          <w:p w14:paraId="4C9D1FE2" w14:textId="77777777" w:rsidR="00DD01A1" w:rsidRDefault="00C64ECA">
            <w:pPr>
              <w:spacing w:after="160" w:line="480" w:lineRule="auto"/>
              <w:jc w:val="both"/>
              <w:rPr>
                <w:rFonts w:cs="Times New Roman"/>
                <w:b/>
                <w:bCs/>
              </w:rPr>
            </w:pPr>
            <w:r>
              <w:rPr>
                <w:rFonts w:cs="Times New Roman"/>
                <w:b/>
                <w:bCs/>
              </w:rPr>
              <w:t>Social Context</w:t>
            </w:r>
          </w:p>
        </w:tc>
        <w:tc>
          <w:tcPr>
            <w:tcW w:w="0" w:type="auto"/>
            <w:hideMark/>
          </w:tcPr>
          <w:p w14:paraId="42DCF88B" w14:textId="77777777" w:rsidR="00DD01A1" w:rsidRDefault="00C64ECA">
            <w:pPr>
              <w:spacing w:after="160" w:line="480" w:lineRule="auto"/>
              <w:jc w:val="both"/>
              <w:rPr>
                <w:rFonts w:cs="Times New Roman"/>
                <w:b/>
                <w:bCs/>
              </w:rPr>
            </w:pPr>
            <w:r>
              <w:rPr>
                <w:rFonts w:cs="Times New Roman"/>
                <w:b/>
                <w:bCs/>
              </w:rPr>
              <w:t>Resulting Interpretation</w:t>
            </w:r>
          </w:p>
        </w:tc>
      </w:tr>
      <w:tr w:rsidR="00DD01A1" w14:paraId="47EB34B5" w14:textId="77777777">
        <w:tc>
          <w:tcPr>
            <w:tcW w:w="0" w:type="auto"/>
            <w:hideMark/>
          </w:tcPr>
          <w:p w14:paraId="209B4499" w14:textId="77777777" w:rsidR="00DD01A1" w:rsidRDefault="00C64ECA">
            <w:pPr>
              <w:spacing w:after="160" w:line="480" w:lineRule="auto"/>
              <w:jc w:val="both"/>
              <w:rPr>
                <w:rFonts w:cs="Times New Roman"/>
              </w:rPr>
            </w:pPr>
            <w:r>
              <w:rPr>
                <w:rFonts w:cs="Times New Roman"/>
              </w:rPr>
              <w:lastRenderedPageBreak/>
              <w:t>E choke</w:t>
            </w:r>
          </w:p>
        </w:tc>
        <w:tc>
          <w:tcPr>
            <w:tcW w:w="0" w:type="auto"/>
            <w:hideMark/>
          </w:tcPr>
          <w:p w14:paraId="7FA363D1" w14:textId="77777777" w:rsidR="00DD01A1" w:rsidRDefault="00C64ECA">
            <w:pPr>
              <w:spacing w:after="160" w:line="480" w:lineRule="auto"/>
              <w:jc w:val="both"/>
              <w:rPr>
                <w:rFonts w:cs="Times New Roman"/>
              </w:rPr>
            </w:pPr>
            <w:r>
              <w:rPr>
                <w:rFonts w:cs="Times New Roman"/>
              </w:rPr>
              <w:t>Celebration/excitement</w:t>
            </w:r>
          </w:p>
        </w:tc>
        <w:tc>
          <w:tcPr>
            <w:tcW w:w="0" w:type="auto"/>
            <w:hideMark/>
          </w:tcPr>
          <w:p w14:paraId="3A3938A5" w14:textId="77777777" w:rsidR="00DD01A1" w:rsidRDefault="00C64ECA">
            <w:pPr>
              <w:spacing w:after="160" w:line="480" w:lineRule="auto"/>
              <w:jc w:val="both"/>
              <w:rPr>
                <w:rFonts w:cs="Times New Roman"/>
              </w:rPr>
            </w:pPr>
            <w:r>
              <w:rPr>
                <w:rFonts w:cs="Times New Roman"/>
              </w:rPr>
              <w:t>Youth entertainment culture</w:t>
            </w:r>
          </w:p>
        </w:tc>
        <w:tc>
          <w:tcPr>
            <w:tcW w:w="0" w:type="auto"/>
            <w:hideMark/>
          </w:tcPr>
          <w:p w14:paraId="403EE530" w14:textId="77777777" w:rsidR="00DD01A1" w:rsidRDefault="00C64ECA">
            <w:pPr>
              <w:spacing w:after="160" w:line="480" w:lineRule="auto"/>
              <w:jc w:val="both"/>
              <w:rPr>
                <w:rFonts w:cs="Times New Roman"/>
              </w:rPr>
            </w:pPr>
            <w:r>
              <w:rPr>
                <w:rFonts w:cs="Times New Roman"/>
              </w:rPr>
              <w:t>Overwhelming excitement</w:t>
            </w:r>
          </w:p>
        </w:tc>
      </w:tr>
      <w:tr w:rsidR="00DD01A1" w14:paraId="21508130" w14:textId="77777777">
        <w:tc>
          <w:tcPr>
            <w:tcW w:w="0" w:type="auto"/>
            <w:hideMark/>
          </w:tcPr>
          <w:p w14:paraId="2551EE87" w14:textId="77777777" w:rsidR="00DD01A1" w:rsidRDefault="00C64ECA">
            <w:pPr>
              <w:spacing w:after="160" w:line="480" w:lineRule="auto"/>
              <w:jc w:val="both"/>
              <w:rPr>
                <w:rFonts w:cs="Times New Roman"/>
              </w:rPr>
            </w:pPr>
            <w:r>
              <w:rPr>
                <w:rFonts w:cs="Times New Roman"/>
              </w:rPr>
              <w:t>Wahala dey</w:t>
            </w:r>
          </w:p>
        </w:tc>
        <w:tc>
          <w:tcPr>
            <w:tcW w:w="0" w:type="auto"/>
            <w:hideMark/>
          </w:tcPr>
          <w:p w14:paraId="533884A9" w14:textId="77777777" w:rsidR="00DD01A1" w:rsidRDefault="00C64ECA">
            <w:pPr>
              <w:spacing w:after="160" w:line="480" w:lineRule="auto"/>
              <w:jc w:val="both"/>
              <w:rPr>
                <w:rFonts w:cs="Times New Roman"/>
              </w:rPr>
            </w:pPr>
            <w:r>
              <w:rPr>
                <w:rFonts w:cs="Times New Roman"/>
              </w:rPr>
              <w:t>Conflict/drama</w:t>
            </w:r>
          </w:p>
        </w:tc>
        <w:tc>
          <w:tcPr>
            <w:tcW w:w="0" w:type="auto"/>
            <w:hideMark/>
          </w:tcPr>
          <w:p w14:paraId="3A463C82" w14:textId="77777777" w:rsidR="00DD01A1" w:rsidRDefault="00C64ECA">
            <w:pPr>
              <w:spacing w:after="160" w:line="480" w:lineRule="auto"/>
              <w:jc w:val="both"/>
              <w:rPr>
                <w:rFonts w:cs="Times New Roman"/>
              </w:rPr>
            </w:pPr>
            <w:r>
              <w:rPr>
                <w:rFonts w:cs="Times New Roman"/>
              </w:rPr>
              <w:t>Nigerian urban discourse</w:t>
            </w:r>
          </w:p>
        </w:tc>
        <w:tc>
          <w:tcPr>
            <w:tcW w:w="0" w:type="auto"/>
            <w:hideMark/>
          </w:tcPr>
          <w:p w14:paraId="338C1D65" w14:textId="77777777" w:rsidR="00DD01A1" w:rsidRDefault="00C64ECA">
            <w:pPr>
              <w:spacing w:after="160" w:line="480" w:lineRule="auto"/>
              <w:jc w:val="both"/>
              <w:rPr>
                <w:rFonts w:cs="Times New Roman"/>
              </w:rPr>
            </w:pPr>
            <w:r>
              <w:rPr>
                <w:rFonts w:cs="Times New Roman"/>
              </w:rPr>
              <w:t>Emerging trouble or chaos</w:t>
            </w:r>
          </w:p>
        </w:tc>
      </w:tr>
      <w:tr w:rsidR="00DD01A1" w14:paraId="3A3C4B57" w14:textId="77777777">
        <w:tc>
          <w:tcPr>
            <w:tcW w:w="0" w:type="auto"/>
            <w:hideMark/>
          </w:tcPr>
          <w:p w14:paraId="2878CB95" w14:textId="77777777" w:rsidR="00DD01A1" w:rsidRDefault="00C64ECA">
            <w:pPr>
              <w:spacing w:after="160" w:line="480" w:lineRule="auto"/>
              <w:jc w:val="both"/>
              <w:rPr>
                <w:rFonts w:cs="Times New Roman"/>
              </w:rPr>
            </w:pPr>
            <w:r>
              <w:rPr>
                <w:rFonts w:cs="Times New Roman"/>
              </w:rPr>
              <w:t>Shine ya eyes</w:t>
            </w:r>
          </w:p>
        </w:tc>
        <w:tc>
          <w:tcPr>
            <w:tcW w:w="0" w:type="auto"/>
            <w:hideMark/>
          </w:tcPr>
          <w:p w14:paraId="3D26CEFF" w14:textId="77777777" w:rsidR="00DD01A1" w:rsidRDefault="00C64ECA">
            <w:pPr>
              <w:spacing w:after="160" w:line="480" w:lineRule="auto"/>
              <w:jc w:val="both"/>
              <w:rPr>
                <w:rFonts w:cs="Times New Roman"/>
              </w:rPr>
            </w:pPr>
            <w:r>
              <w:rPr>
                <w:rFonts w:cs="Times New Roman"/>
              </w:rPr>
              <w:t>Relationship discussion</w:t>
            </w:r>
          </w:p>
        </w:tc>
        <w:tc>
          <w:tcPr>
            <w:tcW w:w="0" w:type="auto"/>
            <w:hideMark/>
          </w:tcPr>
          <w:p w14:paraId="14DFEB80" w14:textId="77777777" w:rsidR="00DD01A1" w:rsidRDefault="00C64ECA">
            <w:pPr>
              <w:spacing w:after="160" w:line="480" w:lineRule="auto"/>
              <w:jc w:val="both"/>
              <w:rPr>
                <w:rFonts w:cs="Times New Roman"/>
              </w:rPr>
            </w:pPr>
            <w:r>
              <w:rPr>
                <w:rFonts w:cs="Times New Roman"/>
              </w:rPr>
              <w:t>Social caution culture</w:t>
            </w:r>
          </w:p>
        </w:tc>
        <w:tc>
          <w:tcPr>
            <w:tcW w:w="0" w:type="auto"/>
            <w:hideMark/>
          </w:tcPr>
          <w:p w14:paraId="6D5A3F53" w14:textId="77777777" w:rsidR="00DD01A1" w:rsidRDefault="00C64ECA">
            <w:pPr>
              <w:spacing w:after="160" w:line="480" w:lineRule="auto"/>
              <w:jc w:val="both"/>
              <w:rPr>
                <w:rFonts w:cs="Times New Roman"/>
              </w:rPr>
            </w:pPr>
            <w:r>
              <w:rPr>
                <w:rFonts w:cs="Times New Roman"/>
              </w:rPr>
              <w:t>Be careful or alert</w:t>
            </w:r>
          </w:p>
        </w:tc>
      </w:tr>
      <w:tr w:rsidR="00DD01A1" w14:paraId="148ADD23" w14:textId="77777777">
        <w:tc>
          <w:tcPr>
            <w:tcW w:w="0" w:type="auto"/>
            <w:hideMark/>
          </w:tcPr>
          <w:p w14:paraId="36230992" w14:textId="77777777" w:rsidR="00DD01A1" w:rsidRDefault="00C64ECA">
            <w:pPr>
              <w:spacing w:after="160" w:line="480" w:lineRule="auto"/>
              <w:jc w:val="both"/>
              <w:rPr>
                <w:rFonts w:cs="Times New Roman"/>
              </w:rPr>
            </w:pPr>
            <w:r>
              <w:rPr>
                <w:rFonts w:cs="Times New Roman"/>
              </w:rPr>
              <w:t>Pepper dem</w:t>
            </w:r>
          </w:p>
        </w:tc>
        <w:tc>
          <w:tcPr>
            <w:tcW w:w="0" w:type="auto"/>
            <w:hideMark/>
          </w:tcPr>
          <w:p w14:paraId="7932EC05" w14:textId="77777777" w:rsidR="00DD01A1" w:rsidRDefault="00C64ECA">
            <w:pPr>
              <w:spacing w:after="160" w:line="480" w:lineRule="auto"/>
              <w:jc w:val="both"/>
              <w:rPr>
                <w:rFonts w:cs="Times New Roman"/>
              </w:rPr>
            </w:pPr>
            <w:r>
              <w:rPr>
                <w:rFonts w:cs="Times New Roman"/>
              </w:rPr>
              <w:t>Competition/showmanship</w:t>
            </w:r>
          </w:p>
        </w:tc>
        <w:tc>
          <w:tcPr>
            <w:tcW w:w="0" w:type="auto"/>
            <w:hideMark/>
          </w:tcPr>
          <w:p w14:paraId="31956EAF" w14:textId="77777777" w:rsidR="00DD01A1" w:rsidRDefault="00C64ECA">
            <w:pPr>
              <w:spacing w:after="160" w:line="480" w:lineRule="auto"/>
              <w:jc w:val="both"/>
              <w:rPr>
                <w:rFonts w:cs="Times New Roman"/>
              </w:rPr>
            </w:pPr>
            <w:r>
              <w:rPr>
                <w:rFonts w:cs="Times New Roman"/>
              </w:rPr>
              <w:t>Success-performance culture</w:t>
            </w:r>
          </w:p>
        </w:tc>
        <w:tc>
          <w:tcPr>
            <w:tcW w:w="0" w:type="auto"/>
            <w:hideMark/>
          </w:tcPr>
          <w:p w14:paraId="4CC3F495" w14:textId="77777777" w:rsidR="00DD01A1" w:rsidRDefault="00C64ECA">
            <w:pPr>
              <w:spacing w:after="160" w:line="480" w:lineRule="auto"/>
              <w:jc w:val="both"/>
              <w:rPr>
                <w:rFonts w:cs="Times New Roman"/>
              </w:rPr>
            </w:pPr>
            <w:r>
              <w:rPr>
                <w:rFonts w:cs="Times New Roman"/>
              </w:rPr>
              <w:t>Dominate or outshine others</w:t>
            </w:r>
          </w:p>
        </w:tc>
      </w:tr>
      <w:tr w:rsidR="00DD01A1" w14:paraId="262768A9" w14:textId="77777777">
        <w:tc>
          <w:tcPr>
            <w:tcW w:w="0" w:type="auto"/>
            <w:hideMark/>
          </w:tcPr>
          <w:p w14:paraId="2E52357F" w14:textId="77777777" w:rsidR="00DD01A1" w:rsidRDefault="00C64ECA">
            <w:pPr>
              <w:spacing w:after="160" w:line="480" w:lineRule="auto"/>
              <w:jc w:val="both"/>
              <w:rPr>
                <w:rFonts w:cs="Times New Roman"/>
              </w:rPr>
            </w:pPr>
            <w:r>
              <w:rPr>
                <w:rFonts w:cs="Times New Roman"/>
              </w:rPr>
              <w:t>We move</w:t>
            </w:r>
          </w:p>
        </w:tc>
        <w:tc>
          <w:tcPr>
            <w:tcW w:w="0" w:type="auto"/>
            <w:hideMark/>
          </w:tcPr>
          <w:p w14:paraId="22DB224E" w14:textId="77777777" w:rsidR="00DD01A1" w:rsidRDefault="00C64ECA">
            <w:pPr>
              <w:spacing w:after="160" w:line="480" w:lineRule="auto"/>
              <w:jc w:val="both"/>
              <w:rPr>
                <w:rFonts w:cs="Times New Roman"/>
              </w:rPr>
            </w:pPr>
            <w:r>
              <w:rPr>
                <w:rFonts w:cs="Times New Roman"/>
              </w:rPr>
              <w:t>Emotional disappointment</w:t>
            </w:r>
          </w:p>
        </w:tc>
        <w:tc>
          <w:tcPr>
            <w:tcW w:w="0" w:type="auto"/>
            <w:hideMark/>
          </w:tcPr>
          <w:p w14:paraId="4BBFC3A8" w14:textId="77777777" w:rsidR="00DD01A1" w:rsidRDefault="00C64ECA">
            <w:pPr>
              <w:spacing w:after="160" w:line="480" w:lineRule="auto"/>
              <w:jc w:val="both"/>
              <w:rPr>
                <w:rFonts w:cs="Times New Roman"/>
              </w:rPr>
            </w:pPr>
            <w:r>
              <w:rPr>
                <w:rFonts w:cs="Times New Roman"/>
              </w:rPr>
              <w:t>Resilience culture</w:t>
            </w:r>
          </w:p>
        </w:tc>
        <w:tc>
          <w:tcPr>
            <w:tcW w:w="0" w:type="auto"/>
            <w:hideMark/>
          </w:tcPr>
          <w:p w14:paraId="16C1DC26" w14:textId="77777777" w:rsidR="00DD01A1" w:rsidRDefault="00C64ECA">
            <w:pPr>
              <w:spacing w:after="160" w:line="480" w:lineRule="auto"/>
              <w:jc w:val="both"/>
              <w:rPr>
                <w:rFonts w:cs="Times New Roman"/>
              </w:rPr>
            </w:pPr>
            <w:r>
              <w:rPr>
                <w:rFonts w:cs="Times New Roman"/>
              </w:rPr>
              <w:t>Move on and continue</w:t>
            </w:r>
          </w:p>
        </w:tc>
      </w:tr>
      <w:tr w:rsidR="00DD01A1" w14:paraId="53049F78" w14:textId="77777777">
        <w:tc>
          <w:tcPr>
            <w:tcW w:w="0" w:type="auto"/>
            <w:hideMark/>
          </w:tcPr>
          <w:p w14:paraId="50E6E07A" w14:textId="77777777" w:rsidR="00DD01A1" w:rsidRDefault="00C64ECA">
            <w:pPr>
              <w:spacing w:after="160" w:line="480" w:lineRule="auto"/>
              <w:jc w:val="both"/>
              <w:rPr>
                <w:rFonts w:cs="Times New Roman"/>
              </w:rPr>
            </w:pPr>
            <w:r>
              <w:rPr>
                <w:rFonts w:cs="Times New Roman"/>
              </w:rPr>
              <w:t>Gen Z baddie</w:t>
            </w:r>
          </w:p>
        </w:tc>
        <w:tc>
          <w:tcPr>
            <w:tcW w:w="0" w:type="auto"/>
            <w:hideMark/>
          </w:tcPr>
          <w:p w14:paraId="443E944B" w14:textId="77777777" w:rsidR="00DD01A1" w:rsidRDefault="00C64ECA">
            <w:pPr>
              <w:spacing w:after="160" w:line="480" w:lineRule="auto"/>
              <w:jc w:val="both"/>
              <w:rPr>
                <w:rFonts w:cs="Times New Roman"/>
              </w:rPr>
            </w:pPr>
            <w:r>
              <w:rPr>
                <w:rFonts w:cs="Times New Roman"/>
              </w:rPr>
              <w:t>Self-presentation</w:t>
            </w:r>
          </w:p>
        </w:tc>
        <w:tc>
          <w:tcPr>
            <w:tcW w:w="0" w:type="auto"/>
            <w:hideMark/>
          </w:tcPr>
          <w:p w14:paraId="2FCBD145" w14:textId="77777777" w:rsidR="00DD01A1" w:rsidRDefault="00C64ECA">
            <w:pPr>
              <w:spacing w:after="160" w:line="480" w:lineRule="auto"/>
              <w:jc w:val="both"/>
              <w:rPr>
                <w:rFonts w:cs="Times New Roman"/>
              </w:rPr>
            </w:pPr>
            <w:r>
              <w:rPr>
                <w:rFonts w:cs="Times New Roman"/>
              </w:rPr>
              <w:t>Digital youth identity</w:t>
            </w:r>
          </w:p>
        </w:tc>
        <w:tc>
          <w:tcPr>
            <w:tcW w:w="0" w:type="auto"/>
            <w:hideMark/>
          </w:tcPr>
          <w:p w14:paraId="39281D9B" w14:textId="77777777" w:rsidR="00DD01A1" w:rsidRDefault="00C64ECA">
            <w:pPr>
              <w:spacing w:after="160" w:line="480" w:lineRule="auto"/>
              <w:jc w:val="both"/>
              <w:rPr>
                <w:rFonts w:cs="Times New Roman"/>
              </w:rPr>
            </w:pPr>
            <w:r>
              <w:rPr>
                <w:rFonts w:cs="Times New Roman"/>
              </w:rPr>
              <w:t>Confident youthful persona</w:t>
            </w:r>
          </w:p>
        </w:tc>
      </w:tr>
      <w:tr w:rsidR="00DD01A1" w14:paraId="563F7348" w14:textId="77777777">
        <w:tc>
          <w:tcPr>
            <w:tcW w:w="0" w:type="auto"/>
            <w:hideMark/>
          </w:tcPr>
          <w:p w14:paraId="7366A877" w14:textId="77777777" w:rsidR="00DD01A1" w:rsidRDefault="00C64ECA">
            <w:pPr>
              <w:spacing w:after="160" w:line="480" w:lineRule="auto"/>
              <w:jc w:val="both"/>
              <w:rPr>
                <w:rFonts w:cs="Times New Roman"/>
              </w:rPr>
            </w:pPr>
            <w:r>
              <w:rPr>
                <w:rFonts w:cs="Times New Roman"/>
              </w:rPr>
              <w:t>You dey find my mouth</w:t>
            </w:r>
          </w:p>
        </w:tc>
        <w:tc>
          <w:tcPr>
            <w:tcW w:w="0" w:type="auto"/>
            <w:hideMark/>
          </w:tcPr>
          <w:p w14:paraId="4459D052" w14:textId="77777777" w:rsidR="00DD01A1" w:rsidRDefault="00C64ECA">
            <w:pPr>
              <w:spacing w:after="160" w:line="480" w:lineRule="auto"/>
              <w:jc w:val="both"/>
              <w:rPr>
                <w:rFonts w:cs="Times New Roman"/>
              </w:rPr>
            </w:pPr>
            <w:r>
              <w:rPr>
                <w:rFonts w:cs="Times New Roman"/>
              </w:rPr>
              <w:t>Confrontation</w:t>
            </w:r>
          </w:p>
        </w:tc>
        <w:tc>
          <w:tcPr>
            <w:tcW w:w="0" w:type="auto"/>
            <w:hideMark/>
          </w:tcPr>
          <w:p w14:paraId="4499B3A1" w14:textId="77777777" w:rsidR="00DD01A1" w:rsidRDefault="00C64ECA">
            <w:pPr>
              <w:spacing w:after="160" w:line="480" w:lineRule="auto"/>
              <w:jc w:val="both"/>
              <w:rPr>
                <w:rFonts w:cs="Times New Roman"/>
              </w:rPr>
            </w:pPr>
            <w:r>
              <w:rPr>
                <w:rFonts w:cs="Times New Roman"/>
              </w:rPr>
              <w:t>Informal urban discourse</w:t>
            </w:r>
          </w:p>
        </w:tc>
        <w:tc>
          <w:tcPr>
            <w:tcW w:w="0" w:type="auto"/>
            <w:hideMark/>
          </w:tcPr>
          <w:p w14:paraId="578CF929" w14:textId="77777777" w:rsidR="00DD01A1" w:rsidRDefault="00C64ECA">
            <w:pPr>
              <w:spacing w:after="160" w:line="480" w:lineRule="auto"/>
              <w:jc w:val="both"/>
              <w:rPr>
                <w:rFonts w:cs="Times New Roman"/>
              </w:rPr>
            </w:pPr>
            <w:r>
              <w:rPr>
                <w:rFonts w:cs="Times New Roman"/>
              </w:rPr>
              <w:t>Provoking verbal response</w:t>
            </w:r>
          </w:p>
        </w:tc>
      </w:tr>
      <w:tr w:rsidR="00DD01A1" w14:paraId="027A989E" w14:textId="77777777">
        <w:tc>
          <w:tcPr>
            <w:tcW w:w="0" w:type="auto"/>
            <w:hideMark/>
          </w:tcPr>
          <w:p w14:paraId="5B3685BE" w14:textId="77777777" w:rsidR="00DD01A1" w:rsidRDefault="00C64ECA">
            <w:pPr>
              <w:spacing w:after="160" w:line="480" w:lineRule="auto"/>
              <w:jc w:val="both"/>
              <w:rPr>
                <w:rFonts w:cs="Times New Roman"/>
              </w:rPr>
            </w:pPr>
            <w:r>
              <w:rPr>
                <w:rFonts w:cs="Times New Roman"/>
              </w:rPr>
              <w:t>Chop breakfast</w:t>
            </w:r>
          </w:p>
        </w:tc>
        <w:tc>
          <w:tcPr>
            <w:tcW w:w="0" w:type="auto"/>
            <w:hideMark/>
          </w:tcPr>
          <w:p w14:paraId="55B5BC23" w14:textId="77777777" w:rsidR="00DD01A1" w:rsidRDefault="00C64ECA">
            <w:pPr>
              <w:spacing w:after="160" w:line="480" w:lineRule="auto"/>
              <w:jc w:val="both"/>
              <w:rPr>
                <w:rFonts w:cs="Times New Roman"/>
              </w:rPr>
            </w:pPr>
            <w:r>
              <w:rPr>
                <w:rFonts w:cs="Times New Roman"/>
              </w:rPr>
              <w:t>Romantic disappointment</w:t>
            </w:r>
          </w:p>
        </w:tc>
        <w:tc>
          <w:tcPr>
            <w:tcW w:w="0" w:type="auto"/>
            <w:hideMark/>
          </w:tcPr>
          <w:p w14:paraId="37FF7D0E" w14:textId="77777777" w:rsidR="00DD01A1" w:rsidRDefault="00C64ECA">
            <w:pPr>
              <w:spacing w:after="160" w:line="480" w:lineRule="auto"/>
              <w:jc w:val="both"/>
              <w:rPr>
                <w:rFonts w:cs="Times New Roman"/>
              </w:rPr>
            </w:pPr>
            <w:r>
              <w:rPr>
                <w:rFonts w:cs="Times New Roman"/>
              </w:rPr>
              <w:t>Relationship discourse</w:t>
            </w:r>
          </w:p>
        </w:tc>
        <w:tc>
          <w:tcPr>
            <w:tcW w:w="0" w:type="auto"/>
            <w:hideMark/>
          </w:tcPr>
          <w:p w14:paraId="5F6D62F7" w14:textId="77777777" w:rsidR="00DD01A1" w:rsidRDefault="00C64ECA">
            <w:pPr>
              <w:spacing w:after="160" w:line="480" w:lineRule="auto"/>
              <w:jc w:val="both"/>
              <w:rPr>
                <w:rFonts w:cs="Times New Roman"/>
              </w:rPr>
            </w:pPr>
            <w:r>
              <w:rPr>
                <w:rFonts w:cs="Times New Roman"/>
              </w:rPr>
              <w:t>Heartbreak/rejection</w:t>
            </w:r>
          </w:p>
        </w:tc>
      </w:tr>
      <w:tr w:rsidR="00DD01A1" w14:paraId="66621D57" w14:textId="77777777">
        <w:tc>
          <w:tcPr>
            <w:tcW w:w="0" w:type="auto"/>
            <w:hideMark/>
          </w:tcPr>
          <w:p w14:paraId="343D94AE" w14:textId="77777777" w:rsidR="00DD01A1" w:rsidRDefault="00C64ECA">
            <w:pPr>
              <w:spacing w:after="160" w:line="480" w:lineRule="auto"/>
              <w:jc w:val="both"/>
              <w:rPr>
                <w:rFonts w:cs="Times New Roman"/>
              </w:rPr>
            </w:pPr>
            <w:r>
              <w:rPr>
                <w:rFonts w:cs="Times New Roman"/>
              </w:rPr>
              <w:t>Vawulence</w:t>
            </w:r>
          </w:p>
        </w:tc>
        <w:tc>
          <w:tcPr>
            <w:tcW w:w="0" w:type="auto"/>
            <w:hideMark/>
          </w:tcPr>
          <w:p w14:paraId="397DA24B" w14:textId="77777777" w:rsidR="00DD01A1" w:rsidRDefault="00C64ECA">
            <w:pPr>
              <w:spacing w:after="160" w:line="480" w:lineRule="auto"/>
              <w:jc w:val="both"/>
              <w:rPr>
                <w:rFonts w:cs="Times New Roman"/>
              </w:rPr>
            </w:pPr>
            <w:r>
              <w:rPr>
                <w:rFonts w:cs="Times New Roman"/>
              </w:rPr>
              <w:t>Dramatic interaction</w:t>
            </w:r>
          </w:p>
        </w:tc>
        <w:tc>
          <w:tcPr>
            <w:tcW w:w="0" w:type="auto"/>
            <w:hideMark/>
          </w:tcPr>
          <w:p w14:paraId="23C7E1E0" w14:textId="77777777" w:rsidR="00DD01A1" w:rsidRDefault="00C64ECA">
            <w:pPr>
              <w:spacing w:after="160" w:line="480" w:lineRule="auto"/>
              <w:jc w:val="both"/>
              <w:rPr>
                <w:rFonts w:cs="Times New Roman"/>
              </w:rPr>
            </w:pPr>
            <w:r>
              <w:rPr>
                <w:rFonts w:cs="Times New Roman"/>
              </w:rPr>
              <w:t>Social media humour culture</w:t>
            </w:r>
          </w:p>
        </w:tc>
        <w:tc>
          <w:tcPr>
            <w:tcW w:w="0" w:type="auto"/>
            <w:hideMark/>
          </w:tcPr>
          <w:p w14:paraId="463124EB" w14:textId="77777777" w:rsidR="00DD01A1" w:rsidRDefault="00C64ECA">
            <w:pPr>
              <w:spacing w:after="160" w:line="480" w:lineRule="auto"/>
              <w:jc w:val="both"/>
              <w:rPr>
                <w:rFonts w:cs="Times New Roman"/>
              </w:rPr>
            </w:pPr>
            <w:r>
              <w:rPr>
                <w:rFonts w:cs="Times New Roman"/>
              </w:rPr>
              <w:t>Chaotic drama/conflict</w:t>
            </w:r>
          </w:p>
        </w:tc>
      </w:tr>
      <w:tr w:rsidR="00DD01A1" w14:paraId="084E9ED3" w14:textId="77777777">
        <w:tc>
          <w:tcPr>
            <w:tcW w:w="0" w:type="auto"/>
            <w:hideMark/>
          </w:tcPr>
          <w:p w14:paraId="5D0C87DE" w14:textId="77777777" w:rsidR="00DD01A1" w:rsidRDefault="00C64ECA">
            <w:pPr>
              <w:spacing w:after="160" w:line="480" w:lineRule="auto"/>
              <w:jc w:val="both"/>
              <w:rPr>
                <w:rFonts w:cs="Times New Roman"/>
              </w:rPr>
            </w:pPr>
            <w:r>
              <w:rPr>
                <w:rFonts w:cs="Times New Roman"/>
              </w:rPr>
              <w:t>Gbas gbos</w:t>
            </w:r>
          </w:p>
        </w:tc>
        <w:tc>
          <w:tcPr>
            <w:tcW w:w="0" w:type="auto"/>
            <w:hideMark/>
          </w:tcPr>
          <w:p w14:paraId="44C533C1" w14:textId="77777777" w:rsidR="00DD01A1" w:rsidRDefault="00C64ECA">
            <w:pPr>
              <w:spacing w:after="160" w:line="480" w:lineRule="auto"/>
              <w:jc w:val="both"/>
              <w:rPr>
                <w:rFonts w:cs="Times New Roman"/>
              </w:rPr>
            </w:pPr>
            <w:r>
              <w:rPr>
                <w:rFonts w:cs="Times New Roman"/>
              </w:rPr>
              <w:t>Argument/gossip</w:t>
            </w:r>
          </w:p>
        </w:tc>
        <w:tc>
          <w:tcPr>
            <w:tcW w:w="0" w:type="auto"/>
            <w:hideMark/>
          </w:tcPr>
          <w:p w14:paraId="5C5F405D" w14:textId="77777777" w:rsidR="00DD01A1" w:rsidRDefault="00C64ECA">
            <w:pPr>
              <w:spacing w:after="160" w:line="480" w:lineRule="auto"/>
              <w:jc w:val="both"/>
              <w:rPr>
                <w:rFonts w:cs="Times New Roman"/>
              </w:rPr>
            </w:pPr>
            <w:r>
              <w:rPr>
                <w:rFonts w:cs="Times New Roman"/>
              </w:rPr>
              <w:t>Entertainment discourse</w:t>
            </w:r>
          </w:p>
        </w:tc>
        <w:tc>
          <w:tcPr>
            <w:tcW w:w="0" w:type="auto"/>
            <w:hideMark/>
          </w:tcPr>
          <w:p w14:paraId="4D35140A" w14:textId="77777777" w:rsidR="00DD01A1" w:rsidRDefault="00C64ECA">
            <w:pPr>
              <w:spacing w:after="160" w:line="480" w:lineRule="auto"/>
              <w:jc w:val="both"/>
              <w:rPr>
                <w:rFonts w:cs="Times New Roman"/>
              </w:rPr>
            </w:pPr>
            <w:r>
              <w:rPr>
                <w:rFonts w:cs="Times New Roman"/>
              </w:rPr>
              <w:t>Verbal drama and commotion</w:t>
            </w:r>
          </w:p>
        </w:tc>
      </w:tr>
    </w:tbl>
    <w:p w14:paraId="4B2FBA4D" w14:textId="77777777" w:rsidR="00DD01A1" w:rsidRDefault="00DD01A1">
      <w:pPr>
        <w:spacing w:line="360" w:lineRule="auto"/>
        <w:jc w:val="both"/>
        <w:rPr>
          <w:rFonts w:cs="Times New Roman"/>
        </w:rPr>
      </w:pPr>
    </w:p>
    <w:p w14:paraId="010AF7EA" w14:textId="77777777" w:rsidR="00DD01A1" w:rsidRDefault="00C64ECA">
      <w:pPr>
        <w:pStyle w:val="Heading2"/>
      </w:pPr>
      <w:r>
        <w:lastRenderedPageBreak/>
        <w:t>4.5 The effect of slang usage on standard language in formal settings</w:t>
      </w:r>
    </w:p>
    <w:p w14:paraId="1CD57A9E" w14:textId="77777777" w:rsidR="00DD01A1" w:rsidRDefault="00C64ECA">
      <w:pPr>
        <w:spacing w:line="360" w:lineRule="auto"/>
        <w:jc w:val="both"/>
        <w:rPr>
          <w:rFonts w:cs="Times New Roman"/>
          <w:b/>
          <w:bCs/>
        </w:rPr>
      </w:pPr>
      <w:r>
        <w:rPr>
          <w:rFonts w:cs="Times New Roman"/>
          <w:b/>
          <w:bCs/>
        </w:rPr>
        <w:t>4.5 The Effect of Slang Usage on Standard Language in Formal Settings</w:t>
      </w:r>
    </w:p>
    <w:p w14:paraId="44CDB220" w14:textId="77777777" w:rsidR="00DD01A1" w:rsidRDefault="00C64ECA">
      <w:pPr>
        <w:spacing w:line="360" w:lineRule="auto"/>
        <w:jc w:val="both"/>
        <w:rPr>
          <w:rFonts w:cs="Times New Roman"/>
        </w:rPr>
      </w:pPr>
      <w:r>
        <w:rPr>
          <w:rFonts w:cs="Times New Roman"/>
        </w:rPr>
        <w:t>Slang usage has important implications for the use and perception of standard language in formal settings. Expressions demonstrate how informal language gain wide public recognition. These expressions begin within informal interaction. However, they move into everyday conversations. This is through repeated exposure to the programme and social media that are viewed by many.</w:t>
      </w:r>
    </w:p>
    <w:p w14:paraId="223759D8" w14:textId="77777777" w:rsidR="00DD01A1" w:rsidRDefault="00C64ECA">
      <w:pPr>
        <w:spacing w:line="360" w:lineRule="auto"/>
        <w:jc w:val="both"/>
        <w:rPr>
          <w:rFonts w:cs="Times New Roman"/>
        </w:rPr>
      </w:pPr>
      <w:r>
        <w:rPr>
          <w:rFonts w:cs="Times New Roman"/>
        </w:rPr>
        <w:t xml:space="preserve">However, the movement of slang into wider communication does not mean that slang replaces standard language in every situation. Speakers usually adjust their language. This is according to the setting, audience, and purpose of communication. A student use </w:t>
      </w:r>
      <w:r>
        <w:rPr>
          <w:rFonts w:cs="Times New Roman"/>
          <w:i/>
          <w:iCs/>
        </w:rPr>
        <w:t>see finish</w:t>
      </w:r>
      <w:r>
        <w:rPr>
          <w:rFonts w:cs="Times New Roman"/>
        </w:rPr>
        <w:t xml:space="preserve"> when chatting with friends but choose a more formal expression in an academic presentation. A worker use popular slang in a casual conversation with colleagues but avoid it in an official report. This shows that speakers possess the ability to shift between different language varieties.</w:t>
      </w:r>
    </w:p>
    <w:p w14:paraId="407E7807" w14:textId="77777777" w:rsidR="00DD01A1" w:rsidRDefault="00C64ECA">
      <w:pPr>
        <w:spacing w:line="360" w:lineRule="auto"/>
        <w:jc w:val="both"/>
        <w:rPr>
          <w:rFonts w:cs="Times New Roman"/>
        </w:rPr>
      </w:pPr>
      <w:r>
        <w:rPr>
          <w:rFonts w:cs="Times New Roman"/>
        </w:rPr>
        <w:t>Slang also affect how people perceive formal language. Constant exposure to informal expressions make some slang forms appear natural and acceptable in everyday communication. At the same time, excessive use of slang in academic, professional, or official settings may reduce the perceived seriousness of the speaker. The issue, therefore, does not lie in the existence of slang but in inappropriate language choice.</w:t>
      </w:r>
    </w:p>
    <w:p w14:paraId="4ECF8619" w14:textId="77777777" w:rsidR="00DD01A1" w:rsidRDefault="00C64ECA">
      <w:pPr>
        <w:pStyle w:val="Heading2"/>
      </w:pPr>
      <w:bookmarkStart w:id="108" w:name="_Toc230170260"/>
      <w:r>
        <w:t>4.6 Discussion of Findings</w:t>
      </w:r>
      <w:bookmarkEnd w:id="108"/>
    </w:p>
    <w:p w14:paraId="0A5859F5" w14:textId="77777777" w:rsidR="00DD01A1" w:rsidRDefault="00C64ECA">
      <w:pPr>
        <w:spacing w:line="360" w:lineRule="auto"/>
        <w:jc w:val="both"/>
        <w:rPr>
          <w:rFonts w:cs="Times New Roman"/>
        </w:rPr>
      </w:pPr>
      <w:r>
        <w:rPr>
          <w:rFonts w:cs="Times New Roman"/>
        </w:rPr>
        <w:t>The findings of this study reveal that slang expressions in BBNaija function far beyond ordinary informal vocabulary. The expressions function as strategic communicative resources. This is through which housemates negotiate identity. The findings therefore reposition BBNaija slang to a discourse-pragmatic and socio-cultural practice shaped by interactional context, media performance, and audience interpretation.</w:t>
      </w:r>
    </w:p>
    <w:p w14:paraId="7A7FBC8E" w14:textId="77777777" w:rsidR="00DD01A1" w:rsidRDefault="00C64ECA">
      <w:pPr>
        <w:spacing w:line="360" w:lineRule="auto"/>
        <w:jc w:val="both"/>
        <w:rPr>
          <w:rFonts w:cs="Times New Roman"/>
        </w:rPr>
      </w:pPr>
      <w:r>
        <w:rPr>
          <w:rFonts w:cs="Times New Roman"/>
        </w:rPr>
        <w:t xml:space="preserve">The first objective examined the classification of selected slang expressions used by housemates in BBNaija clips. The findings reveal that the expressions are linguistically diverse, hybrid forms, coined expressions, and clause-based structures. This finding confirms earlier Nigerian slang studies which establish that slang formation in Nigerian discourse reflects multilingual interaction and linguistic creativity. Aboh and Okpo (2024) identify clipping, borrowing, reduplication, acronymisation, blending, </w:t>
      </w:r>
      <w:r>
        <w:rPr>
          <w:rFonts w:cs="Times New Roman"/>
        </w:rPr>
        <w:t xml:space="preserve">and semantic shifts as dominant processes </w:t>
      </w:r>
      <w:r>
        <w:rPr>
          <w:rFonts w:cs="Times New Roman"/>
        </w:rPr>
        <w:lastRenderedPageBreak/>
        <w:t>involved in Nigerian slang formation among university students. Similarly, Adamo (2013) argues that Nigerian slang demonstrates systematic linguistic organisation.</w:t>
      </w:r>
    </w:p>
    <w:p w14:paraId="11718867" w14:textId="77777777" w:rsidR="00DD01A1" w:rsidRDefault="00C64ECA">
      <w:pPr>
        <w:spacing w:line="360" w:lineRule="auto"/>
        <w:jc w:val="both"/>
        <w:rPr>
          <w:rFonts w:cs="Times New Roman"/>
        </w:rPr>
      </w:pPr>
      <w:r>
        <w:rPr>
          <w:rFonts w:cs="Times New Roman"/>
        </w:rPr>
        <w:t>Millions of people watch ordinary conversational activities on BBN. This reveals that BBN is a national socio-linguistic arena. Participants in the program negotiate identity, conflict, intimacy, humour, and status in a linguistic laboratory. The discourse offers naturalistic conversational data representing genuine communicative behaviour because it is unscripted (Okorie, 2020). Consequently, Burgoon et al. (2021) note that speakers select their statements based on societal norms and goals. As a result, co</w:t>
      </w:r>
      <w:r>
        <w:rPr>
          <w:rFonts w:cs="Times New Roman"/>
        </w:rPr>
        <w:t>mmunication becomes intentional activity rather than neutral expression. This frame of view challenges structuralist ideas about meaning. Words have stable meanings regardless of context, according to structural theories (Juanda, 2024).</w:t>
      </w:r>
    </w:p>
    <w:p w14:paraId="4B8A91C9" w14:textId="77777777" w:rsidR="00DD01A1" w:rsidRDefault="00C64ECA">
      <w:pPr>
        <w:spacing w:line="360" w:lineRule="auto"/>
        <w:jc w:val="both"/>
        <w:rPr>
          <w:rFonts w:cs="Times New Roman"/>
        </w:rPr>
      </w:pPr>
      <w:r>
        <w:rPr>
          <w:rFonts w:cs="Times New Roman"/>
        </w:rPr>
        <w:t xml:space="preserve">However, the present study demonstrates that classification alone cannot sufficiently explain BBNaija slang. The expression </w:t>
      </w:r>
      <w:r>
        <w:rPr>
          <w:rFonts w:cs="Times New Roman"/>
          <w:i/>
          <w:iCs/>
        </w:rPr>
        <w:t>"Wahala"</w:t>
      </w:r>
      <w:r>
        <w:rPr>
          <w:rFonts w:cs="Times New Roman"/>
        </w:rPr>
        <w:t xml:space="preserve"> originates from Hausa. Housemates use it to describe disagreements, emotional tension, complicated relationships, unexpected developments. The expression therefore communicates prepares listeners for unfolding drama within the interaction</w:t>
      </w:r>
    </w:p>
    <w:p w14:paraId="1E07B8F8" w14:textId="77777777" w:rsidR="00DD01A1" w:rsidRDefault="00C64ECA">
      <w:pPr>
        <w:spacing w:line="360" w:lineRule="auto"/>
        <w:jc w:val="both"/>
        <w:rPr>
          <w:rFonts w:cs="Times New Roman"/>
        </w:rPr>
      </w:pPr>
      <w:r>
        <w:rPr>
          <w:rFonts w:cs="Times New Roman"/>
        </w:rPr>
        <w:t>This finding strongly supports Halliday’s (1978) conception of language. This is as social semiotic practice. Halliday argues that language actively constructs social meaning. The BBNaija data confirms this. The reason is because housemates use slang to perform social identities, establish alignment, negotiate authority, and influence audience perception. Thus, meaning is socially produced through interaction.</w:t>
      </w:r>
    </w:p>
    <w:p w14:paraId="294FB99E" w14:textId="77777777" w:rsidR="00DD01A1" w:rsidRDefault="00C64ECA">
      <w:pPr>
        <w:spacing w:line="360" w:lineRule="auto"/>
        <w:jc w:val="both"/>
        <w:rPr>
          <w:rFonts w:cs="Times New Roman"/>
        </w:rPr>
      </w:pPr>
      <w:r>
        <w:rPr>
          <w:rFonts w:cs="Times New Roman"/>
        </w:rPr>
        <w:t>The second objective examined communicative strategies used in the construction of selected slang expressions. Damirjian (2024) argues that slang functions as nonstandard language. This is through which speakers negotiate group identity, emotional expression, and social positioning. Nasution and Tambunan (2022) describe communication as a social process through which people exchange ideas, emotions, and experiences. Participants constantly evaluate intentions, attitudes, emotions, and interpersonal relation</w:t>
      </w:r>
      <w:r>
        <w:rPr>
          <w:rFonts w:cs="Times New Roman"/>
        </w:rPr>
        <w:t>ships while conversation unfolds. Nani (2024) similarly notes that communication on social and digital platforms depends on continuous interaction between language users. This interaction allows participants to modify meanings as conversations develop. Meaning therefore remains dynamic throughout discourse.</w:t>
      </w:r>
    </w:p>
    <w:p w14:paraId="7290ACB9" w14:textId="77777777" w:rsidR="00DD01A1" w:rsidRDefault="00C64ECA">
      <w:pPr>
        <w:spacing w:line="360" w:lineRule="auto"/>
        <w:jc w:val="both"/>
        <w:rPr>
          <w:rFonts w:cs="Times New Roman"/>
        </w:rPr>
      </w:pPr>
      <w:r>
        <w:rPr>
          <w:rFonts w:cs="Times New Roman"/>
        </w:rPr>
        <w:lastRenderedPageBreak/>
        <w:t>The collaborative nature of meaning becomes more visible in spontaneous conversation. Spoken interaction develops without extensive planning unlike written communication. Speakers respond immediately to previous utterances, changing situations, and audience reactions. Liu (2023) explains that spoken language depends heavily on immediate context and shared experience. Wynn et al. (2024) similarly observe that conversational behaviour changes according to interactional circumstances</w:t>
      </w:r>
    </w:p>
    <w:p w14:paraId="333F3C9B" w14:textId="77777777" w:rsidR="00DD01A1" w:rsidRDefault="00C64ECA">
      <w:pPr>
        <w:spacing w:line="360" w:lineRule="auto"/>
        <w:jc w:val="both"/>
        <w:rPr>
          <w:rFonts w:cs="Times New Roman"/>
        </w:rPr>
      </w:pPr>
      <w:r>
        <w:rPr>
          <w:rFonts w:cs="Times New Roman"/>
        </w:rPr>
        <w:t>The third objective examined contextual meanings conveyed. This is through pidgin, borrowed expressions, and pronoun-verb constructions. The findings This finding strongly validates Relevance Theory by Sperber and Wilson (2006). According to Relevance Theory, communication operate through inferential interpretation guided by contextual assumptions. The study also reveals that several expressions communicate broader socio-cultural meanings. Expressions reflect evolving digital-age identity practices. This fi</w:t>
      </w:r>
      <w:r>
        <w:rPr>
          <w:rFonts w:cs="Times New Roman"/>
        </w:rPr>
        <w:t>nding aligns with Rowland and Estevens’ (2024) argument. However, the present study further demonstrates that such identity performance becomes intensified within reality television.</w:t>
      </w:r>
    </w:p>
    <w:p w14:paraId="1C04C27B" w14:textId="77777777" w:rsidR="00DD01A1" w:rsidRDefault="00C64ECA">
      <w:pPr>
        <w:spacing w:line="360" w:lineRule="auto"/>
        <w:jc w:val="both"/>
        <w:rPr>
          <w:rFonts w:cs="Times New Roman"/>
        </w:rPr>
      </w:pPr>
      <w:r>
        <w:rPr>
          <w:rFonts w:cs="Times New Roman"/>
        </w:rPr>
        <w:t>The fourth objective examined how interactional and social contexts influence interpretation of selected slang expressions. Slang interpretation remains dynamic and unstable. This finding strongly supports Speech Act Theory. Austin (1962) argues that utterances perform actions. Similarly, Searle (1979) explains that speakers perform communicative intentions. The BBNaija data confirms this because slang expressions operate as social actions.</w:t>
      </w:r>
    </w:p>
    <w:p w14:paraId="7DA596B0" w14:textId="77777777" w:rsidR="00DD01A1" w:rsidRDefault="00C64ECA">
      <w:pPr>
        <w:spacing w:line="360" w:lineRule="auto"/>
        <w:jc w:val="both"/>
        <w:rPr>
          <w:rFonts w:cs="Times New Roman"/>
        </w:rPr>
      </w:pPr>
      <w:r>
        <w:rPr>
          <w:rFonts w:cs="Times New Roman"/>
        </w:rPr>
        <w:t>The performative atmosphere of reality television is reflected in these exaggerated expressions. Conversational language seems inadequate. This is due to the fact that BBNaija depends on audience attention and emotional spectacle. Intense expressions that can elicit an emotional response and social memorability are essential for housemates. This result supports the claim made by Serttaş et al. (2025). This means because performative self-presentation and carefully crafted communication are becoming more and</w:t>
      </w:r>
      <w:r>
        <w:rPr>
          <w:rFonts w:cs="Times New Roman"/>
        </w:rPr>
        <w:t xml:space="preserve"> more encouraged in mediated interaction. The current study, however, expands on this conversation. This is accomplished by proving that performativity in BBNaija is accomplished linguistically. This is due to the actual use of slang. The politeness theory proposed by Brown and Levinson (1987) is highly supported by this result. Brown and Levinson claim that in order to maintain connections and reduce social threat, speakers purposefully avoid conflict by using indirectness.</w:t>
      </w:r>
    </w:p>
    <w:p w14:paraId="5492CC02" w14:textId="77777777" w:rsidR="00DD01A1" w:rsidRDefault="00C64ECA">
      <w:pPr>
        <w:spacing w:line="360" w:lineRule="auto"/>
        <w:jc w:val="both"/>
        <w:rPr>
          <w:rFonts w:cs="Times New Roman"/>
        </w:rPr>
      </w:pPr>
      <w:r>
        <w:rPr>
          <w:rFonts w:cs="Times New Roman"/>
        </w:rPr>
        <w:t xml:space="preserve">The findings further extend previous BBNaija studies which focused largely on morality, youth behaviour, and media influence. </w:t>
      </w:r>
    </w:p>
    <w:p w14:paraId="1EA93C20" w14:textId="77777777" w:rsidR="00DD01A1" w:rsidRDefault="00C64ECA">
      <w:pPr>
        <w:pStyle w:val="Heading2"/>
        <w:rPr>
          <w:rFonts w:cs="Times New Roman"/>
          <w:szCs w:val="24"/>
        </w:rPr>
      </w:pPr>
      <w:bookmarkStart w:id="109" w:name="_Toc226991413"/>
      <w:bookmarkStart w:id="110" w:name="_Toc230170261"/>
      <w:r>
        <w:rPr>
          <w:rFonts w:cs="Times New Roman"/>
          <w:szCs w:val="24"/>
        </w:rPr>
        <w:lastRenderedPageBreak/>
        <w:t>4.7 Chapter Summary</w:t>
      </w:r>
      <w:bookmarkEnd w:id="109"/>
      <w:bookmarkEnd w:id="110"/>
    </w:p>
    <w:p w14:paraId="5D745178" w14:textId="77777777" w:rsidR="00DD01A1" w:rsidRDefault="00C64ECA">
      <w:pPr>
        <w:spacing w:line="360" w:lineRule="auto"/>
        <w:jc w:val="both"/>
        <w:rPr>
          <w:rFonts w:cs="Times New Roman"/>
        </w:rPr>
      </w:pPr>
      <w:r>
        <w:rPr>
          <w:rFonts w:cs="Times New Roman"/>
        </w:rPr>
        <w:t xml:space="preserve">This chapter has critically analysed slang use in BBNaija. It established that slang expressions are systematically categorised based on communicative function. The analysis further demonstrated that meaning emerges through contextual inference. </w:t>
      </w:r>
    </w:p>
    <w:p w14:paraId="52664B20" w14:textId="77777777" w:rsidR="00DD01A1" w:rsidRDefault="00DD01A1">
      <w:pPr>
        <w:spacing w:line="360" w:lineRule="auto"/>
        <w:jc w:val="both"/>
        <w:rPr>
          <w:rFonts w:cs="Times New Roman"/>
        </w:rPr>
      </w:pPr>
    </w:p>
    <w:p w14:paraId="395CDEFF" w14:textId="77777777" w:rsidR="00DD01A1" w:rsidRDefault="00DD01A1">
      <w:pPr>
        <w:spacing w:line="360" w:lineRule="auto"/>
        <w:jc w:val="both"/>
        <w:rPr>
          <w:rFonts w:cs="Times New Roman"/>
        </w:rPr>
      </w:pPr>
    </w:p>
    <w:p w14:paraId="3AE3A458" w14:textId="77777777" w:rsidR="00DD01A1" w:rsidRDefault="00DD01A1">
      <w:pPr>
        <w:spacing w:line="360" w:lineRule="auto"/>
        <w:jc w:val="both"/>
        <w:rPr>
          <w:rFonts w:cs="Times New Roman"/>
        </w:rPr>
      </w:pPr>
    </w:p>
    <w:p w14:paraId="4A24974A" w14:textId="77777777" w:rsidR="00DD01A1" w:rsidRDefault="00DD01A1">
      <w:pPr>
        <w:spacing w:line="360" w:lineRule="auto"/>
        <w:jc w:val="both"/>
        <w:rPr>
          <w:rFonts w:cs="Times New Roman"/>
        </w:rPr>
      </w:pPr>
    </w:p>
    <w:p w14:paraId="78CCCB1F" w14:textId="77777777" w:rsidR="00DD01A1" w:rsidRDefault="00DD01A1">
      <w:pPr>
        <w:spacing w:line="360" w:lineRule="auto"/>
        <w:jc w:val="both"/>
        <w:rPr>
          <w:rFonts w:cs="Times New Roman"/>
        </w:rPr>
      </w:pPr>
    </w:p>
    <w:p w14:paraId="63994AE9" w14:textId="77777777" w:rsidR="00DD01A1" w:rsidRDefault="00DD01A1">
      <w:pPr>
        <w:spacing w:line="360" w:lineRule="auto"/>
        <w:jc w:val="both"/>
        <w:rPr>
          <w:rFonts w:cs="Times New Roman"/>
        </w:rPr>
      </w:pPr>
    </w:p>
    <w:p w14:paraId="0ADBC702" w14:textId="77777777" w:rsidR="00DD01A1" w:rsidRDefault="00DD01A1">
      <w:pPr>
        <w:spacing w:line="360" w:lineRule="auto"/>
        <w:jc w:val="both"/>
        <w:rPr>
          <w:rFonts w:cs="Times New Roman"/>
        </w:rPr>
      </w:pPr>
    </w:p>
    <w:p w14:paraId="2C6E3C98" w14:textId="77777777" w:rsidR="00DD01A1" w:rsidRDefault="00DD01A1">
      <w:pPr>
        <w:spacing w:line="360" w:lineRule="auto"/>
        <w:jc w:val="both"/>
        <w:rPr>
          <w:rFonts w:cs="Times New Roman"/>
        </w:rPr>
      </w:pPr>
    </w:p>
    <w:p w14:paraId="1C1754C9" w14:textId="77777777" w:rsidR="00DD01A1" w:rsidRDefault="00DD01A1">
      <w:pPr>
        <w:spacing w:line="360" w:lineRule="auto"/>
        <w:jc w:val="both"/>
        <w:rPr>
          <w:rFonts w:cs="Times New Roman"/>
        </w:rPr>
      </w:pPr>
    </w:p>
    <w:p w14:paraId="461C5406" w14:textId="77777777" w:rsidR="00DD01A1" w:rsidRDefault="00DD01A1">
      <w:pPr>
        <w:spacing w:line="360" w:lineRule="auto"/>
        <w:jc w:val="both"/>
        <w:rPr>
          <w:rFonts w:cs="Times New Roman"/>
        </w:rPr>
      </w:pPr>
    </w:p>
    <w:p w14:paraId="47D03C13" w14:textId="77777777" w:rsidR="00DD01A1" w:rsidRDefault="00DD01A1">
      <w:pPr>
        <w:spacing w:line="360" w:lineRule="auto"/>
        <w:jc w:val="both"/>
        <w:rPr>
          <w:rFonts w:cs="Times New Roman"/>
        </w:rPr>
      </w:pPr>
    </w:p>
    <w:p w14:paraId="1A9D9333" w14:textId="77777777" w:rsidR="00DD01A1" w:rsidRDefault="00DD01A1">
      <w:pPr>
        <w:spacing w:line="360" w:lineRule="auto"/>
        <w:jc w:val="both"/>
        <w:rPr>
          <w:rFonts w:cs="Times New Roman"/>
        </w:rPr>
      </w:pPr>
    </w:p>
    <w:p w14:paraId="2A24CD64" w14:textId="77777777" w:rsidR="00DD01A1" w:rsidRDefault="00DD01A1">
      <w:pPr>
        <w:spacing w:line="360" w:lineRule="auto"/>
        <w:jc w:val="both"/>
        <w:rPr>
          <w:rFonts w:cs="Times New Roman"/>
        </w:rPr>
      </w:pPr>
    </w:p>
    <w:p w14:paraId="60E84234" w14:textId="77777777" w:rsidR="00DD01A1" w:rsidRDefault="00DD01A1">
      <w:pPr>
        <w:spacing w:line="360" w:lineRule="auto"/>
        <w:jc w:val="both"/>
        <w:rPr>
          <w:rFonts w:cs="Times New Roman"/>
        </w:rPr>
      </w:pPr>
    </w:p>
    <w:p w14:paraId="4940ACAB" w14:textId="77777777" w:rsidR="00DD01A1" w:rsidRDefault="00DD01A1">
      <w:pPr>
        <w:spacing w:line="360" w:lineRule="auto"/>
        <w:jc w:val="both"/>
        <w:rPr>
          <w:rFonts w:cs="Times New Roman"/>
        </w:rPr>
      </w:pPr>
    </w:p>
    <w:p w14:paraId="512CE58D" w14:textId="77777777" w:rsidR="00DD01A1" w:rsidRDefault="00DD01A1">
      <w:pPr>
        <w:spacing w:line="360" w:lineRule="auto"/>
        <w:jc w:val="both"/>
        <w:rPr>
          <w:rFonts w:cs="Times New Roman"/>
        </w:rPr>
      </w:pPr>
    </w:p>
    <w:p w14:paraId="426F2C5D" w14:textId="77777777" w:rsidR="00DD01A1" w:rsidRDefault="00C64ECA">
      <w:pPr>
        <w:pStyle w:val="Heading1"/>
        <w:jc w:val="center"/>
        <w:rPr>
          <w:rFonts w:cs="Times New Roman"/>
          <w:szCs w:val="24"/>
        </w:rPr>
      </w:pPr>
      <w:bookmarkStart w:id="111" w:name="_Toc226991414"/>
      <w:bookmarkStart w:id="112" w:name="_Toc230170262"/>
      <w:r>
        <w:rPr>
          <w:rFonts w:cs="Times New Roman"/>
          <w:szCs w:val="24"/>
        </w:rPr>
        <w:t>CHAPTER FIVE</w:t>
      </w:r>
      <w:bookmarkEnd w:id="111"/>
      <w:bookmarkEnd w:id="112"/>
    </w:p>
    <w:p w14:paraId="3E05B2F8" w14:textId="77777777" w:rsidR="00DD01A1" w:rsidRDefault="00C64ECA">
      <w:pPr>
        <w:pStyle w:val="Heading1"/>
        <w:jc w:val="center"/>
        <w:rPr>
          <w:rFonts w:cs="Times New Roman"/>
          <w:szCs w:val="24"/>
        </w:rPr>
      </w:pPr>
      <w:bookmarkStart w:id="113" w:name="_Toc226991415"/>
      <w:bookmarkStart w:id="114" w:name="_Toc230170263"/>
      <w:r>
        <w:rPr>
          <w:rFonts w:cs="Times New Roman"/>
          <w:szCs w:val="24"/>
        </w:rPr>
        <w:t>SUMMARY, CONCLUSION AND RECOMMENDATIONS</w:t>
      </w:r>
      <w:bookmarkEnd w:id="113"/>
      <w:bookmarkEnd w:id="114"/>
    </w:p>
    <w:p w14:paraId="7BAF9CFF" w14:textId="77777777" w:rsidR="00DD01A1" w:rsidRDefault="00C64ECA">
      <w:pPr>
        <w:pStyle w:val="Heading2"/>
        <w:rPr>
          <w:rFonts w:cs="Times New Roman"/>
          <w:szCs w:val="24"/>
        </w:rPr>
      </w:pPr>
      <w:bookmarkStart w:id="115" w:name="_Toc226991416"/>
      <w:bookmarkStart w:id="116" w:name="_Toc230170264"/>
      <w:r>
        <w:rPr>
          <w:rFonts w:cs="Times New Roman"/>
          <w:szCs w:val="24"/>
        </w:rPr>
        <w:t>5.1 Summary of the Study</w:t>
      </w:r>
      <w:bookmarkEnd w:id="115"/>
      <w:bookmarkEnd w:id="116"/>
    </w:p>
    <w:p w14:paraId="1B26D8BA" w14:textId="77777777" w:rsidR="00DD01A1" w:rsidRDefault="00C64ECA">
      <w:pPr>
        <w:spacing w:line="360" w:lineRule="auto"/>
        <w:jc w:val="both"/>
        <w:rPr>
          <w:rFonts w:cs="Times New Roman"/>
        </w:rPr>
      </w:pPr>
      <w:r>
        <w:rPr>
          <w:rFonts w:cs="Times New Roman"/>
        </w:rPr>
        <w:lastRenderedPageBreak/>
        <w:t>The observation that BBNaija has grown to be one of the most significant media platforms influencing the discourse of young Nigerians today led to the investigation. Previous research has mostly concentrated on the cultural, moral, and social impacts of the program. This gives little scholarly attention to the communicative mechanisms included into roommates' slang language. Similarly, morphology, lexical construction, and semantic description have been the main focus of earlier linguistic studies on Nigeri</w:t>
      </w:r>
      <w:r>
        <w:rPr>
          <w:rFonts w:cs="Times New Roman"/>
        </w:rPr>
        <w:t>an slang. This is due to a lack of focus on interactional interpretation, communication strategy, and contextual meaning in mediated speech. Thus, this study examined the pragmatic functioning of several BBNaija slang terms during contact.</w:t>
      </w:r>
    </w:p>
    <w:p w14:paraId="3C55153D" w14:textId="77777777" w:rsidR="00DD01A1" w:rsidRDefault="00C64ECA">
      <w:pPr>
        <w:spacing w:line="360" w:lineRule="auto"/>
        <w:jc w:val="both"/>
        <w:rPr>
          <w:rFonts w:cs="Times New Roman"/>
        </w:rPr>
      </w:pPr>
      <w:r>
        <w:rPr>
          <w:rFonts w:cs="Times New Roman"/>
        </w:rPr>
        <w:t>The study was guided by four objectives. The study adopted a qualitative research design. This is rooted in discourse-pragmatic analysis. Data consisted of twenty selected slang expressions drawn from BBNaija Seasons. The expressions were sourced from YouTube clips, TikTok videos. These are selected platforms with the authorised spontaneous interactions among housemates.</w:t>
      </w:r>
    </w:p>
    <w:p w14:paraId="271C8B72" w14:textId="77777777" w:rsidR="00DD01A1" w:rsidRDefault="00C64ECA">
      <w:pPr>
        <w:spacing w:line="360" w:lineRule="auto"/>
        <w:jc w:val="both"/>
        <w:rPr>
          <w:rFonts w:cs="Times New Roman"/>
        </w:rPr>
      </w:pPr>
      <w:r>
        <w:rPr>
          <w:rFonts w:cs="Times New Roman"/>
        </w:rPr>
        <w:t xml:space="preserve">Furthermore, the study adopts a naturalistic methodology. BBN provides a setting where language use is spontaneous. Additionally, relationships, feelings, rivalry, and audience knowledge all have an impact on conversations within the home. Because of this, the discourse is particularly rich for analysing the strategic language use of speakers. The data is guarantyd to reflect actual linguistic conduct because BBN interactions are unscripted. </w:t>
      </w:r>
      <w:r>
        <w:rPr>
          <w:rFonts w:cs="Times New Roman"/>
        </w:rPr>
        <w:br/>
      </w:r>
      <w:r>
        <w:rPr>
          <w:rFonts w:cs="Times New Roman"/>
        </w:rPr>
        <w:t>Additionally, the study is interpretive in character. It focuses on how meaning is created, deduced, and negotiated in specific contexts. This involves examining both the linguistic forms of slang terms and the context in which they are used. Consequently, the approach situates language within its social and interactive framework.</w:t>
      </w:r>
    </w:p>
    <w:p w14:paraId="0D1E566E" w14:textId="77777777" w:rsidR="00DD01A1" w:rsidRDefault="00C64ECA">
      <w:pPr>
        <w:spacing w:line="360" w:lineRule="auto"/>
        <w:jc w:val="both"/>
        <w:rPr>
          <w:rFonts w:cs="Times New Roman"/>
        </w:rPr>
      </w:pPr>
      <w:r>
        <w:rPr>
          <w:rFonts w:cs="Times New Roman"/>
        </w:rPr>
        <w:t>The theoretical framework combined Speech Act Theory and Relevance Theory. Speech Act Theory provided insights into how slang expressions function as communicative actions. Relevance Theory explained how viewers and participants interpret slang inferentially through contextual assumptions.</w:t>
      </w:r>
    </w:p>
    <w:p w14:paraId="5FE66E69" w14:textId="77777777" w:rsidR="00DD01A1" w:rsidRDefault="00C64ECA">
      <w:pPr>
        <w:pStyle w:val="Heading2"/>
        <w:rPr>
          <w:rFonts w:cs="Times New Roman"/>
          <w:szCs w:val="24"/>
        </w:rPr>
      </w:pPr>
      <w:bookmarkStart w:id="117" w:name="_Toc226991417"/>
      <w:bookmarkStart w:id="118" w:name="_Toc230170265"/>
      <w:r>
        <w:rPr>
          <w:rFonts w:cs="Times New Roman"/>
          <w:szCs w:val="24"/>
        </w:rPr>
        <w:t>5.2 Conclusion</w:t>
      </w:r>
      <w:bookmarkEnd w:id="117"/>
      <w:bookmarkEnd w:id="118"/>
    </w:p>
    <w:p w14:paraId="262691AE" w14:textId="77777777" w:rsidR="00DD01A1" w:rsidRDefault="00C64ECA">
      <w:pPr>
        <w:spacing w:line="360" w:lineRule="auto"/>
        <w:jc w:val="both"/>
        <w:rPr>
          <w:rFonts w:cs="Times New Roman"/>
        </w:rPr>
      </w:pPr>
      <w:r>
        <w:rPr>
          <w:rFonts w:cs="Times New Roman"/>
        </w:rPr>
        <w:t>This study concludes that slang in BBNaija functions as a dynamic and strategic communicative resource. The findings demonstrate that slang operates primarily at the level of discourse and interaction. This is contrary to traditional linguistic approaches.</w:t>
      </w:r>
    </w:p>
    <w:p w14:paraId="30AF8A64" w14:textId="77777777" w:rsidR="00DD01A1" w:rsidRDefault="00C64ECA">
      <w:pPr>
        <w:spacing w:line="360" w:lineRule="auto"/>
        <w:jc w:val="both"/>
        <w:rPr>
          <w:rFonts w:cs="Times New Roman"/>
        </w:rPr>
      </w:pPr>
      <w:r>
        <w:rPr>
          <w:rFonts w:cs="Times New Roman"/>
        </w:rPr>
        <w:lastRenderedPageBreak/>
        <w:t xml:space="preserve">A central conclusion of this study is that meaning emerges through contextual and inferential processes. Slang expressions in BBNaija function as cues that guide listeners toward intended meanings. Furthermore, the study adopts a naturalistic methodology. BBN provides a setting where language use is spontaneous. The data is guaranteed to reflect actual linguistic conduct. This is because BBN interactions are unscripted. </w:t>
      </w:r>
      <w:r>
        <w:rPr>
          <w:rFonts w:cs="Times New Roman"/>
        </w:rPr>
        <w:br/>
      </w:r>
      <w:r>
        <w:rPr>
          <w:rFonts w:cs="Times New Roman"/>
        </w:rPr>
        <w:t>Additionally, the study is interpretive in character. It focuses on how meaning is created, deduced, and negotiated in specific contexts. This involves examining both the linguistic forms of slang terms and the context in which they are used. Consequently, the approach situates language within its social and interactive framework.</w:t>
      </w:r>
    </w:p>
    <w:p w14:paraId="595CF16C" w14:textId="77777777" w:rsidR="00DD01A1" w:rsidRDefault="00C64ECA">
      <w:pPr>
        <w:spacing w:line="360" w:lineRule="auto"/>
        <w:jc w:val="both"/>
        <w:rPr>
          <w:rFonts w:cs="Times New Roman"/>
        </w:rPr>
      </w:pPr>
      <w:r>
        <w:rPr>
          <w:rFonts w:cs="Times New Roman"/>
        </w:rPr>
        <w:t xml:space="preserve">Furthermore, the study establishes that BBNaija provides a unique communicative environment. Housemates are also aware of an observing audience. This dual communicative orientation transforms language into a performative tool for managing identity, constructing narratives, and influencing perception. </w:t>
      </w:r>
    </w:p>
    <w:p w14:paraId="5DA6A6EE" w14:textId="77777777" w:rsidR="00DD01A1" w:rsidRDefault="00C64ECA">
      <w:pPr>
        <w:spacing w:line="360" w:lineRule="auto"/>
        <w:jc w:val="both"/>
        <w:rPr>
          <w:rFonts w:cs="Times New Roman"/>
        </w:rPr>
      </w:pPr>
      <w:r>
        <w:rPr>
          <w:rFonts w:cs="Times New Roman"/>
        </w:rPr>
        <w:t>Another key conclusion is that indirectness is a defining feature of slang use in BBNaija. This study demonstrates that indirectness also serves a strategic function. Slang enables speakers to convey meaning while maintaining ambiguity. This leads to the conceptualisation of slang as strategic ambiguity.</w:t>
      </w:r>
    </w:p>
    <w:p w14:paraId="5D5EEB79" w14:textId="77777777" w:rsidR="00DD01A1" w:rsidRDefault="00C64ECA">
      <w:pPr>
        <w:spacing w:line="360" w:lineRule="auto"/>
        <w:jc w:val="both"/>
        <w:rPr>
          <w:rFonts w:cs="Times New Roman"/>
        </w:rPr>
      </w:pPr>
      <w:r>
        <w:rPr>
          <w:rFonts w:cs="Times New Roman"/>
        </w:rPr>
        <w:t>In addition, the study highlights the role of audience in meaning construction. Meaning in BBNaija discourse is not confined to interaction among housemates. It extends to viewers who interpret, reproduce, and circulate slang expressions beyond the programme. This demonstrates that meaning is co-constructed across different interpretive communities. This is with each with varying levels of contextual knowledge. Consequently, communication in BBNaija is multi-layered. Thus, involving both immediate and media</w:t>
      </w:r>
      <w:r>
        <w:rPr>
          <w:rFonts w:cs="Times New Roman"/>
        </w:rPr>
        <w:t>ted forms of interpretation.</w:t>
      </w:r>
    </w:p>
    <w:p w14:paraId="1D7C7A32" w14:textId="77777777" w:rsidR="00DD01A1" w:rsidRDefault="00C64ECA">
      <w:pPr>
        <w:pStyle w:val="Heading2"/>
        <w:rPr>
          <w:rFonts w:cs="Times New Roman"/>
          <w:szCs w:val="24"/>
        </w:rPr>
      </w:pPr>
      <w:bookmarkStart w:id="119" w:name="_Toc226991418"/>
      <w:bookmarkStart w:id="120" w:name="_Toc230170266"/>
      <w:r>
        <w:rPr>
          <w:rFonts w:cs="Times New Roman"/>
          <w:szCs w:val="24"/>
        </w:rPr>
        <w:t>5.3 Recommendations</w:t>
      </w:r>
      <w:bookmarkEnd w:id="119"/>
      <w:bookmarkEnd w:id="120"/>
    </w:p>
    <w:p w14:paraId="4B687F98" w14:textId="77777777" w:rsidR="00DD01A1" w:rsidRDefault="00C64ECA">
      <w:pPr>
        <w:spacing w:line="360" w:lineRule="auto"/>
        <w:jc w:val="both"/>
        <w:rPr>
          <w:rFonts w:cs="Times New Roman"/>
        </w:rPr>
      </w:pPr>
      <w:r>
        <w:rPr>
          <w:rFonts w:cs="Times New Roman"/>
        </w:rPr>
        <w:t>In light of the findings and conclusions of this study, several recommendations are proposed for future research, theoretical development, and practical application.</w:t>
      </w:r>
    </w:p>
    <w:p w14:paraId="02F3C33D" w14:textId="77777777" w:rsidR="00DD01A1" w:rsidRDefault="00C64ECA">
      <w:pPr>
        <w:spacing w:line="360" w:lineRule="auto"/>
        <w:jc w:val="both"/>
        <w:rPr>
          <w:rFonts w:cs="Times New Roman"/>
        </w:rPr>
      </w:pPr>
      <w:r>
        <w:rPr>
          <w:rFonts w:cs="Times New Roman"/>
        </w:rPr>
        <w:t xml:space="preserve">There is a need for further research that moves beyond structural analyses of slang to focus on its pragmatic and interactional functions. </w:t>
      </w:r>
    </w:p>
    <w:p w14:paraId="5C95A68B" w14:textId="77777777" w:rsidR="00DD01A1" w:rsidRDefault="00C64ECA">
      <w:pPr>
        <w:spacing w:line="360" w:lineRule="auto"/>
        <w:jc w:val="both"/>
        <w:rPr>
          <w:rFonts w:cs="Times New Roman"/>
        </w:rPr>
      </w:pPr>
      <w:r>
        <w:rPr>
          <w:rFonts w:cs="Times New Roman"/>
        </w:rPr>
        <w:lastRenderedPageBreak/>
        <w:t xml:space="preserve">Moreover, future research should explore the role of audience more explicitly. Meaning is co-constructed between speakers and viewers. However, the processes through which audiences interpret, adopt, and transform slang expressions remain underexplored. </w:t>
      </w:r>
    </w:p>
    <w:p w14:paraId="742302DA" w14:textId="77777777" w:rsidR="00DD01A1" w:rsidRDefault="00C64ECA">
      <w:pPr>
        <w:spacing w:line="360" w:lineRule="auto"/>
        <w:jc w:val="both"/>
        <w:rPr>
          <w:rFonts w:cs="Times New Roman"/>
        </w:rPr>
      </w:pPr>
      <w:r>
        <w:rPr>
          <w:rFonts w:cs="Times New Roman"/>
        </w:rPr>
        <w:t>Also, there is a need for interdisciplinary research. A multidisciplinary approach will therefore be more effective in capturing its complexity and relevance.</w:t>
      </w:r>
    </w:p>
    <w:p w14:paraId="7E316CAA" w14:textId="77777777" w:rsidR="00DD01A1" w:rsidRDefault="00C64ECA">
      <w:pPr>
        <w:spacing w:line="360" w:lineRule="auto"/>
        <w:jc w:val="both"/>
        <w:rPr>
          <w:rFonts w:cs="Times New Roman"/>
        </w:rPr>
      </w:pPr>
      <w:r>
        <w:rPr>
          <w:rFonts w:cs="Times New Roman"/>
        </w:rPr>
        <w:t>Furthermore, slang expressions used within media spaces gain widespread social currency and influence everyday communication. Therefore, there is need to curtail BBN expressions from formal settings.</w:t>
      </w:r>
    </w:p>
    <w:p w14:paraId="49229F2F" w14:textId="77777777" w:rsidR="00DD01A1" w:rsidRDefault="00DD01A1">
      <w:pPr>
        <w:spacing w:line="360" w:lineRule="auto"/>
        <w:jc w:val="both"/>
        <w:rPr>
          <w:rFonts w:cs="Times New Roman"/>
        </w:rPr>
      </w:pPr>
    </w:p>
    <w:p w14:paraId="5041976E" w14:textId="77777777" w:rsidR="00DD01A1" w:rsidRDefault="00DD01A1">
      <w:pPr>
        <w:spacing w:line="360" w:lineRule="auto"/>
        <w:jc w:val="both"/>
        <w:rPr>
          <w:rFonts w:cs="Times New Roman"/>
        </w:rPr>
      </w:pPr>
    </w:p>
    <w:p w14:paraId="7F5B2A21" w14:textId="77777777" w:rsidR="00DD01A1" w:rsidRDefault="00DD01A1">
      <w:pPr>
        <w:spacing w:line="360" w:lineRule="auto"/>
        <w:jc w:val="both"/>
        <w:rPr>
          <w:rFonts w:cs="Times New Roman"/>
        </w:rPr>
      </w:pPr>
    </w:p>
    <w:p w14:paraId="676C25A7" w14:textId="77777777" w:rsidR="00DD01A1" w:rsidRDefault="00DD01A1">
      <w:pPr>
        <w:spacing w:line="360" w:lineRule="auto"/>
        <w:jc w:val="both"/>
        <w:rPr>
          <w:rFonts w:cs="Times New Roman"/>
        </w:rPr>
      </w:pPr>
    </w:p>
    <w:p w14:paraId="3AED66A3" w14:textId="77777777" w:rsidR="00DD01A1" w:rsidRDefault="00DD01A1">
      <w:pPr>
        <w:spacing w:line="360" w:lineRule="auto"/>
        <w:jc w:val="both"/>
        <w:rPr>
          <w:rFonts w:cs="Times New Roman"/>
        </w:rPr>
      </w:pPr>
    </w:p>
    <w:p w14:paraId="4087556E" w14:textId="77777777" w:rsidR="00DD01A1" w:rsidRDefault="00DD01A1">
      <w:pPr>
        <w:spacing w:line="360" w:lineRule="auto"/>
        <w:jc w:val="both"/>
        <w:rPr>
          <w:rFonts w:cs="Times New Roman"/>
        </w:rPr>
      </w:pPr>
    </w:p>
    <w:p w14:paraId="22E52B1D" w14:textId="77777777" w:rsidR="00DD01A1" w:rsidRDefault="00DD01A1">
      <w:pPr>
        <w:spacing w:line="360" w:lineRule="auto"/>
        <w:jc w:val="both"/>
        <w:rPr>
          <w:rFonts w:cs="Times New Roman"/>
        </w:rPr>
      </w:pPr>
    </w:p>
    <w:p w14:paraId="4CB3BC52" w14:textId="77777777" w:rsidR="00DD01A1" w:rsidRDefault="00DD01A1">
      <w:pPr>
        <w:spacing w:line="360" w:lineRule="auto"/>
        <w:jc w:val="both"/>
        <w:rPr>
          <w:rFonts w:cs="Times New Roman"/>
        </w:rPr>
      </w:pPr>
    </w:p>
    <w:p w14:paraId="264C65E4" w14:textId="77777777" w:rsidR="00DD01A1" w:rsidRDefault="00DD01A1">
      <w:pPr>
        <w:spacing w:line="360" w:lineRule="auto"/>
        <w:jc w:val="both"/>
        <w:rPr>
          <w:rFonts w:cs="Times New Roman"/>
        </w:rPr>
      </w:pPr>
    </w:p>
    <w:p w14:paraId="5BED95F9" w14:textId="77777777" w:rsidR="00DD01A1" w:rsidRDefault="00DD01A1">
      <w:pPr>
        <w:spacing w:line="360" w:lineRule="auto"/>
        <w:jc w:val="both"/>
        <w:rPr>
          <w:rFonts w:cs="Times New Roman"/>
        </w:rPr>
      </w:pPr>
    </w:p>
    <w:p w14:paraId="449F497F" w14:textId="77777777" w:rsidR="00DD01A1" w:rsidRDefault="00DD01A1">
      <w:pPr>
        <w:spacing w:line="360" w:lineRule="auto"/>
        <w:jc w:val="both"/>
        <w:rPr>
          <w:rFonts w:cs="Times New Roman"/>
        </w:rPr>
      </w:pPr>
    </w:p>
    <w:p w14:paraId="2DD37763" w14:textId="77777777" w:rsidR="00DD01A1" w:rsidRDefault="00DD01A1">
      <w:pPr>
        <w:spacing w:line="360" w:lineRule="auto"/>
        <w:jc w:val="both"/>
        <w:rPr>
          <w:rFonts w:cs="Times New Roman"/>
        </w:rPr>
      </w:pPr>
    </w:p>
    <w:p w14:paraId="2497DA2C" w14:textId="77777777" w:rsidR="00DD01A1" w:rsidRDefault="00DD01A1">
      <w:pPr>
        <w:spacing w:line="360" w:lineRule="auto"/>
        <w:jc w:val="both"/>
        <w:rPr>
          <w:rFonts w:cs="Times New Roman"/>
        </w:rPr>
      </w:pPr>
    </w:p>
    <w:p w14:paraId="70998F37" w14:textId="77777777" w:rsidR="00DD01A1" w:rsidRDefault="00DD01A1">
      <w:pPr>
        <w:spacing w:line="360" w:lineRule="auto"/>
        <w:jc w:val="both"/>
        <w:rPr>
          <w:rFonts w:cs="Times New Roman"/>
        </w:rPr>
      </w:pPr>
    </w:p>
    <w:p w14:paraId="4E182AE3" w14:textId="77777777" w:rsidR="00DD01A1" w:rsidRDefault="00DD01A1">
      <w:pPr>
        <w:spacing w:line="360" w:lineRule="auto"/>
        <w:jc w:val="both"/>
        <w:rPr>
          <w:rFonts w:cs="Times New Roman"/>
        </w:rPr>
      </w:pPr>
    </w:p>
    <w:p w14:paraId="103234B0" w14:textId="77777777" w:rsidR="00DD01A1" w:rsidRDefault="00DD01A1">
      <w:pPr>
        <w:spacing w:line="360" w:lineRule="auto"/>
        <w:jc w:val="both"/>
        <w:rPr>
          <w:rFonts w:cs="Times New Roman"/>
        </w:rPr>
      </w:pPr>
    </w:p>
    <w:p w14:paraId="711BFED4" w14:textId="77777777" w:rsidR="00DD01A1" w:rsidRDefault="00C64ECA">
      <w:pPr>
        <w:pStyle w:val="Heading1"/>
        <w:rPr>
          <w:rFonts w:cs="Times New Roman"/>
          <w:szCs w:val="24"/>
        </w:rPr>
      </w:pPr>
      <w:bookmarkStart w:id="121" w:name="_Toc226991419"/>
      <w:bookmarkStart w:id="122" w:name="_Toc230170267"/>
      <w:r>
        <w:rPr>
          <w:rFonts w:cs="Times New Roman"/>
          <w:szCs w:val="24"/>
        </w:rPr>
        <w:lastRenderedPageBreak/>
        <w:t>REFERENCES</w:t>
      </w:r>
      <w:bookmarkEnd w:id="121"/>
      <w:bookmarkEnd w:id="122"/>
    </w:p>
    <w:p w14:paraId="5A0C0260" w14:textId="77777777" w:rsidR="00DD01A1" w:rsidRDefault="00C64ECA">
      <w:pPr>
        <w:spacing w:line="480" w:lineRule="auto"/>
        <w:jc w:val="both"/>
        <w:rPr>
          <w:rFonts w:cs="Times New Roman"/>
        </w:rPr>
      </w:pPr>
      <w:r>
        <w:rPr>
          <w:rFonts w:cs="Times New Roman"/>
        </w:rPr>
        <w:t xml:space="preserve">Aboh, S. C., &amp; Okpo, J. C. (2024). Morphosemantics of slang expressions by students in a Nigerian university. </w:t>
      </w:r>
      <w:r>
        <w:rPr>
          <w:rFonts w:cs="Times New Roman"/>
          <w:i/>
          <w:iCs/>
        </w:rPr>
        <w:t>African Identities, 22</w:t>
      </w:r>
      <w:r>
        <w:rPr>
          <w:rFonts w:cs="Times New Roman"/>
        </w:rPr>
        <w:t xml:space="preserve">(4), 875–893. </w:t>
      </w:r>
      <w:hyperlink r:id="rId9" w:tgtFrame="_new" w:history="1">
        <w:r w:rsidR="00DD01A1">
          <w:rPr>
            <w:rStyle w:val="Hyperlink"/>
            <w:rFonts w:cs="Times New Roman"/>
          </w:rPr>
          <w:t>https://doi.org/10.1080/14725843.2022.2138264</w:t>
        </w:r>
      </w:hyperlink>
    </w:p>
    <w:p w14:paraId="19C4045B" w14:textId="77777777" w:rsidR="00DD01A1" w:rsidRDefault="00C64ECA">
      <w:pPr>
        <w:spacing w:line="480" w:lineRule="auto"/>
        <w:jc w:val="both"/>
        <w:rPr>
          <w:rFonts w:cs="Times New Roman"/>
        </w:rPr>
      </w:pPr>
      <w:r>
        <w:rPr>
          <w:rFonts w:cs="Times New Roman"/>
        </w:rPr>
        <w:t xml:space="preserve">Adamo, G. (2013). An analysis of students’ slang terms for academic activities in a Nigerian university: A semiotic approach. </w:t>
      </w:r>
      <w:r>
        <w:rPr>
          <w:rFonts w:cs="Times New Roman"/>
          <w:i/>
          <w:iCs/>
        </w:rPr>
        <w:t>Southern African Linguistics and Applied Language Studies, 31</w:t>
      </w:r>
      <w:r>
        <w:rPr>
          <w:rFonts w:cs="Times New Roman"/>
        </w:rPr>
        <w:t xml:space="preserve">(1), 89–96. </w:t>
      </w:r>
      <w:hyperlink r:id="rId10" w:tgtFrame="_new" w:history="1">
        <w:r w:rsidR="00DD01A1">
          <w:rPr>
            <w:rStyle w:val="Hyperlink"/>
            <w:rFonts w:cs="Times New Roman"/>
          </w:rPr>
          <w:t>https://doi.org/10.2989/16073614.2013.793954</w:t>
        </w:r>
      </w:hyperlink>
    </w:p>
    <w:p w14:paraId="0FE7C49E" w14:textId="77777777" w:rsidR="00DD01A1" w:rsidRDefault="00C64ECA">
      <w:pPr>
        <w:spacing w:line="480" w:lineRule="auto"/>
        <w:jc w:val="both"/>
        <w:rPr>
          <w:rFonts w:cs="Times New Roman"/>
        </w:rPr>
      </w:pPr>
      <w:r>
        <w:rPr>
          <w:rFonts w:cs="Times New Roman"/>
        </w:rPr>
        <w:t xml:space="preserve">Adams, M. (2009). </w:t>
      </w:r>
      <w:r>
        <w:rPr>
          <w:rFonts w:cs="Times New Roman"/>
          <w:i/>
          <w:iCs/>
        </w:rPr>
        <w:t>Slang: The people’s poetry</w:t>
      </w:r>
      <w:r>
        <w:rPr>
          <w:rFonts w:cs="Times New Roman"/>
        </w:rPr>
        <w:t>. Oxford University Press.</w:t>
      </w:r>
    </w:p>
    <w:p w14:paraId="496EA5A8" w14:textId="77777777" w:rsidR="00DD01A1" w:rsidRDefault="00C64ECA">
      <w:pPr>
        <w:spacing w:line="480" w:lineRule="auto"/>
        <w:jc w:val="both"/>
        <w:rPr>
          <w:rFonts w:cs="Times New Roman"/>
        </w:rPr>
      </w:pPr>
      <w:r>
        <w:rPr>
          <w:rFonts w:cs="Times New Roman"/>
        </w:rPr>
        <w:t xml:space="preserve">Adeniyi, A. (2019). </w:t>
      </w:r>
      <w:r>
        <w:rPr>
          <w:rFonts w:cs="Times New Roman"/>
          <w:i/>
          <w:iCs/>
        </w:rPr>
        <w:t>Big Brother Naija and the shaping of youth perceptions of modern Nigerian culture</w:t>
      </w:r>
      <w:r>
        <w:rPr>
          <w:rFonts w:cs="Times New Roman"/>
        </w:rPr>
        <w:t xml:space="preserve"> (Unpublished master’s thesis). University of Lagos.</w:t>
      </w:r>
    </w:p>
    <w:p w14:paraId="34D60A14" w14:textId="77777777" w:rsidR="00DD01A1" w:rsidRDefault="00C64ECA">
      <w:pPr>
        <w:spacing w:line="480" w:lineRule="auto"/>
        <w:jc w:val="both"/>
        <w:rPr>
          <w:rFonts w:cs="Times New Roman"/>
          <w:b/>
          <w:bCs/>
        </w:rPr>
      </w:pPr>
      <w:r>
        <w:rPr>
          <w:rFonts w:cs="Times New Roman"/>
        </w:rPr>
        <w:t>Adepeju, A</w:t>
      </w:r>
      <w:r>
        <w:rPr>
          <w:rFonts w:cs="Times New Roman"/>
          <w:b/>
          <w:bCs/>
        </w:rPr>
        <w:t xml:space="preserve">., </w:t>
      </w:r>
      <w:hyperlink r:id="rId11" w:history="1">
        <w:r w:rsidR="00DD01A1">
          <w:rPr>
            <w:rStyle w:val="Hyperlink"/>
            <w:rFonts w:cs="Times New Roman"/>
          </w:rPr>
          <w:t>Muhammad,</w:t>
        </w:r>
      </w:hyperlink>
      <w:r>
        <w:rPr>
          <w:rFonts w:cs="Times New Roman"/>
        </w:rPr>
        <w:t xml:space="preserve"> R. &amp;  </w:t>
      </w:r>
      <w:hyperlink r:id="rId12" w:history="1">
        <w:r w:rsidR="00DD01A1">
          <w:rPr>
            <w:rStyle w:val="Hyperlink"/>
            <w:rFonts w:cs="Times New Roman"/>
          </w:rPr>
          <w:t>U.</w:t>
        </w:r>
      </w:hyperlink>
      <w:r>
        <w:rPr>
          <w:rFonts w:cs="Times New Roman"/>
          <w:b/>
          <w:bCs/>
        </w:rPr>
        <w:t xml:space="preserve"> </w:t>
      </w:r>
      <w:r>
        <w:rPr>
          <w:rFonts w:cs="Times New Roman"/>
        </w:rPr>
        <w:t xml:space="preserve">(2025). Influence of Big Brother Naija reality television show on the social behaviour of mass communication undergraduates of selected universities in the North Central, Nigeria. </w:t>
      </w:r>
      <w:r>
        <w:rPr>
          <w:rFonts w:cs="Times New Roman"/>
          <w:i/>
          <w:iCs/>
        </w:rPr>
        <w:t>International Journal of Humanities, Education, and Social Sciences, 3</w:t>
      </w:r>
      <w:r>
        <w:rPr>
          <w:rFonts w:cs="Times New Roman"/>
        </w:rPr>
        <w:t>, 1085–1101.</w:t>
      </w:r>
    </w:p>
    <w:p w14:paraId="124D7843" w14:textId="77777777" w:rsidR="00DD01A1" w:rsidRDefault="00C64ECA">
      <w:pPr>
        <w:spacing w:line="480" w:lineRule="auto"/>
        <w:jc w:val="both"/>
        <w:rPr>
          <w:rFonts w:cs="Times New Roman"/>
        </w:rPr>
      </w:pPr>
      <w:r>
        <w:rPr>
          <w:rFonts w:cs="Times New Roman"/>
        </w:rPr>
        <w:t xml:space="preserve">Adeyanju, C. (2020). Morality and popular culture: The Big Brother Naija controversy in Nigeria. </w:t>
      </w:r>
      <w:r>
        <w:rPr>
          <w:rFonts w:cs="Times New Roman"/>
          <w:i/>
          <w:iCs/>
        </w:rPr>
        <w:t>Journal of Media and Communication, 12</w:t>
      </w:r>
      <w:r>
        <w:rPr>
          <w:rFonts w:cs="Times New Roman"/>
        </w:rPr>
        <w:t>(1), 45–60.</w:t>
      </w:r>
    </w:p>
    <w:p w14:paraId="410B5165" w14:textId="77777777" w:rsidR="00DD01A1" w:rsidRDefault="00C64ECA">
      <w:pPr>
        <w:spacing w:line="480" w:lineRule="auto"/>
        <w:jc w:val="both"/>
        <w:rPr>
          <w:rFonts w:cs="Times New Roman"/>
        </w:rPr>
      </w:pPr>
      <w:r>
        <w:rPr>
          <w:rFonts w:cs="Times New Roman"/>
        </w:rPr>
        <w:t xml:space="preserve">Ajakaiye, O., Ojeka-John, R., Owoeye, G., Apalowo, J.T., Akerele-Popoola, O.E. (2023). Exploration of Big Brother Naija reality show as an ideological pop culture. In </w:t>
      </w:r>
      <w:r>
        <w:rPr>
          <w:rFonts w:cs="Times New Roman"/>
          <w:i/>
          <w:iCs/>
        </w:rPr>
        <w:t>Big Brother Naija and popular culture in Nigeria</w:t>
      </w:r>
      <w:r>
        <w:rPr>
          <w:rFonts w:cs="Times New Roman"/>
        </w:rPr>
        <w:t xml:space="preserve"> (pp. 65–80).</w:t>
      </w:r>
    </w:p>
    <w:p w14:paraId="6A3E6C3A" w14:textId="77777777" w:rsidR="00DD01A1" w:rsidRDefault="00C64ECA">
      <w:pPr>
        <w:spacing w:line="480" w:lineRule="auto"/>
        <w:jc w:val="both"/>
        <w:rPr>
          <w:rFonts w:cs="Times New Roman"/>
        </w:rPr>
      </w:pPr>
      <w:r>
        <w:rPr>
          <w:rFonts w:cs="Times New Roman"/>
        </w:rPr>
        <w:t xml:space="preserve">Akinbobola, Y. (2015). Media consumption and identity formation among Nigerian youths. </w:t>
      </w:r>
      <w:r>
        <w:rPr>
          <w:rFonts w:cs="Times New Roman"/>
          <w:i/>
          <w:iCs/>
        </w:rPr>
        <w:t>African Journalism Studies, 36</w:t>
      </w:r>
      <w:r>
        <w:rPr>
          <w:rFonts w:cs="Times New Roman"/>
        </w:rPr>
        <w:t>(3), 112–128.</w:t>
      </w:r>
    </w:p>
    <w:p w14:paraId="77CAD36B" w14:textId="77777777" w:rsidR="00DD01A1" w:rsidRDefault="00C64ECA">
      <w:pPr>
        <w:spacing w:line="480" w:lineRule="auto"/>
        <w:jc w:val="both"/>
        <w:rPr>
          <w:rFonts w:cs="Times New Roman"/>
        </w:rPr>
      </w:pPr>
      <w:r>
        <w:rPr>
          <w:rFonts w:cs="Times New Roman"/>
        </w:rPr>
        <w:lastRenderedPageBreak/>
        <w:t xml:space="preserve">Anjarwati, R., Setiawan, S., &amp; Laksono, K. (2021). Experiential meaning as meaning making choice in article writing: A case study of female and male writers. </w:t>
      </w:r>
      <w:r>
        <w:rPr>
          <w:rFonts w:cs="Times New Roman"/>
          <w:i/>
          <w:iCs/>
        </w:rPr>
        <w:t>Heliyon, 7</w:t>
      </w:r>
      <w:r>
        <w:rPr>
          <w:rFonts w:cs="Times New Roman"/>
        </w:rPr>
        <w:t xml:space="preserve">(4), e06909. </w:t>
      </w:r>
      <w:hyperlink r:id="rId13" w:tgtFrame="_new" w:history="1">
        <w:r w:rsidR="00DD01A1">
          <w:rPr>
            <w:rStyle w:val="Hyperlink"/>
            <w:rFonts w:cs="Times New Roman"/>
          </w:rPr>
          <w:t>https://doi.org/10.1016/j.heliyon.2021.e06909</w:t>
        </w:r>
      </w:hyperlink>
    </w:p>
    <w:p w14:paraId="3B1DB4B8" w14:textId="77777777" w:rsidR="00DD01A1" w:rsidRDefault="00C64ECA">
      <w:pPr>
        <w:spacing w:line="480" w:lineRule="auto"/>
        <w:jc w:val="both"/>
        <w:rPr>
          <w:rFonts w:cs="Times New Roman"/>
        </w:rPr>
      </w:pPr>
      <w:r>
        <w:rPr>
          <w:rFonts w:cs="Times New Roman"/>
        </w:rPr>
        <w:t>Anorue L. I., Obayi P. M., Onyebuchi A. C., Alaekwe,  K. N., &amp; Etumnu E. W. (2019). Influence of Big Brother Naija 2019 (Pepper Dem) Reality Tv Show on The Social Life ofUndergraduate Students of Imo State University. Journal of Contemporary Social Research, 5(1), 10.</w:t>
      </w:r>
    </w:p>
    <w:p w14:paraId="7DAAD2A1" w14:textId="77777777" w:rsidR="00DD01A1" w:rsidRDefault="00C64ECA">
      <w:pPr>
        <w:spacing w:line="480" w:lineRule="auto"/>
        <w:jc w:val="both"/>
        <w:rPr>
          <w:rFonts w:cs="Times New Roman"/>
        </w:rPr>
      </w:pPr>
      <w:r>
        <w:rPr>
          <w:rFonts w:cs="Times New Roman"/>
        </w:rPr>
        <w:t xml:space="preserve">Banga, C., &amp; Suri, J. (2015). Role of language in human life. </w:t>
      </w:r>
      <w:r>
        <w:rPr>
          <w:rFonts w:cs="Times New Roman"/>
          <w:i/>
          <w:iCs/>
        </w:rPr>
        <w:t>SMART MOVES Journal IJELLH, 3</w:t>
      </w:r>
      <w:r>
        <w:rPr>
          <w:rFonts w:cs="Times New Roman"/>
        </w:rPr>
        <w:t>, 8–18.</w:t>
      </w:r>
    </w:p>
    <w:p w14:paraId="1D5F57E3" w14:textId="77777777" w:rsidR="00DD01A1" w:rsidRDefault="00C64ECA">
      <w:pPr>
        <w:spacing w:line="480" w:lineRule="auto"/>
        <w:jc w:val="both"/>
        <w:rPr>
          <w:rFonts w:cs="Times New Roman"/>
        </w:rPr>
      </w:pPr>
      <w:r>
        <w:rPr>
          <w:rFonts w:cs="Times New Roman"/>
        </w:rPr>
        <w:t xml:space="preserve">Bloor, T., &amp; Bloor, M. (2004). </w:t>
      </w:r>
      <w:r>
        <w:rPr>
          <w:rFonts w:cs="Times New Roman"/>
          <w:i/>
          <w:iCs/>
        </w:rPr>
        <w:t>The functional analysis of English: A Hallidayan approach</w:t>
      </w:r>
      <w:r>
        <w:rPr>
          <w:rFonts w:cs="Times New Roman"/>
        </w:rPr>
        <w:t xml:space="preserve"> (2nd ed.). Arnold.</w:t>
      </w:r>
    </w:p>
    <w:p w14:paraId="6DBB5A6E" w14:textId="77777777" w:rsidR="00DD01A1" w:rsidRDefault="00C64ECA">
      <w:pPr>
        <w:spacing w:line="480" w:lineRule="auto"/>
        <w:jc w:val="both"/>
        <w:rPr>
          <w:rFonts w:cs="Times New Roman"/>
        </w:rPr>
      </w:pPr>
      <w:r>
        <w:rPr>
          <w:rFonts w:cs="Times New Roman"/>
        </w:rPr>
        <w:t xml:space="preserve">Boumaza, D., &amp; Baker, W. (2026). Negotiating cultural identity in the trans-digital space: A multi-scalar analysis of translingual ELF users’ intercultural communication. </w:t>
      </w:r>
      <w:r>
        <w:rPr>
          <w:rFonts w:cs="Times New Roman"/>
          <w:i/>
          <w:iCs/>
        </w:rPr>
        <w:t>Journal of Multilingual and Multicultural Development, 47</w:t>
      </w:r>
      <w:r>
        <w:rPr>
          <w:rFonts w:cs="Times New Roman"/>
        </w:rPr>
        <w:t xml:space="preserve">(1), 107–126. </w:t>
      </w:r>
      <w:hyperlink r:id="rId14" w:tgtFrame="_new" w:history="1">
        <w:r w:rsidR="00DD01A1">
          <w:rPr>
            <w:rStyle w:val="Hyperlink"/>
            <w:rFonts w:cs="Times New Roman"/>
          </w:rPr>
          <w:t>https://doi.org/10.1080/01434632.2025.2551127</w:t>
        </w:r>
      </w:hyperlink>
    </w:p>
    <w:p w14:paraId="47892C4A" w14:textId="77777777" w:rsidR="00DD01A1" w:rsidRDefault="00C64ECA">
      <w:pPr>
        <w:spacing w:line="480" w:lineRule="auto"/>
        <w:jc w:val="both"/>
        <w:rPr>
          <w:rFonts w:cs="Times New Roman"/>
        </w:rPr>
      </w:pPr>
      <w:r>
        <w:rPr>
          <w:rFonts w:cs="Times New Roman"/>
        </w:rPr>
        <w:t xml:space="preserve">Bourgeois, S., &amp; Bousfield, D. (2026). Pragmatics and its limits. In </w:t>
      </w:r>
      <w:r>
        <w:rPr>
          <w:rFonts w:cs="Times New Roman"/>
          <w:i/>
          <w:iCs/>
        </w:rPr>
        <w:t>Pragmatics in contested interpretation</w:t>
      </w:r>
      <w:r>
        <w:rPr>
          <w:rFonts w:cs="Times New Roman"/>
        </w:rPr>
        <w:t>. Palgrave Macmillan.</w:t>
      </w:r>
    </w:p>
    <w:p w14:paraId="7474F629" w14:textId="77777777" w:rsidR="00DD01A1" w:rsidRDefault="00C64ECA">
      <w:pPr>
        <w:spacing w:line="480" w:lineRule="auto"/>
        <w:jc w:val="both"/>
        <w:rPr>
          <w:rFonts w:cs="Times New Roman"/>
        </w:rPr>
      </w:pPr>
      <w:r>
        <w:rPr>
          <w:rFonts w:cs="Times New Roman"/>
        </w:rPr>
        <w:t xml:space="preserve">Brown, P., &amp; Levinson, S. C. (1987). </w:t>
      </w:r>
      <w:r>
        <w:rPr>
          <w:rFonts w:cs="Times New Roman"/>
          <w:i/>
          <w:iCs/>
        </w:rPr>
        <w:t>Politeness: Some universals in language usage</w:t>
      </w:r>
      <w:r>
        <w:rPr>
          <w:rFonts w:cs="Times New Roman"/>
        </w:rPr>
        <w:t>. Cambridge University Press.</w:t>
      </w:r>
    </w:p>
    <w:p w14:paraId="46147695" w14:textId="77777777" w:rsidR="00DD01A1" w:rsidRDefault="00C64ECA">
      <w:pPr>
        <w:spacing w:line="480" w:lineRule="auto"/>
        <w:jc w:val="both"/>
        <w:rPr>
          <w:rFonts w:cs="Times New Roman"/>
        </w:rPr>
      </w:pPr>
      <w:r>
        <w:rPr>
          <w:rFonts w:cs="Times New Roman"/>
        </w:rPr>
        <w:t xml:space="preserve">Burgoon, J. K., Guerrero, L. K., &amp; Floyd, K. (2021). Nonverbal behaviors “speak” relational messages of dominance, trust, and composure. </w:t>
      </w:r>
      <w:r>
        <w:rPr>
          <w:rFonts w:cs="Times New Roman"/>
          <w:i/>
          <w:iCs/>
        </w:rPr>
        <w:t>Frontiers in Psychology, 12</w:t>
      </w:r>
      <w:r>
        <w:rPr>
          <w:rFonts w:cs="Times New Roman"/>
        </w:rPr>
        <w:t xml:space="preserve">, 624177. </w:t>
      </w:r>
      <w:hyperlink r:id="rId15" w:tgtFrame="_new" w:history="1">
        <w:r w:rsidR="00DD01A1">
          <w:rPr>
            <w:rStyle w:val="Hyperlink"/>
            <w:rFonts w:cs="Times New Roman"/>
          </w:rPr>
          <w:t>https://doi.org/10.3389/fpsyg.2021.624177</w:t>
        </w:r>
      </w:hyperlink>
    </w:p>
    <w:p w14:paraId="1A161D5B" w14:textId="77777777" w:rsidR="00DD01A1" w:rsidRDefault="00C64ECA">
      <w:pPr>
        <w:spacing w:line="480" w:lineRule="auto"/>
        <w:jc w:val="both"/>
        <w:rPr>
          <w:rFonts w:cs="Times New Roman"/>
        </w:rPr>
      </w:pPr>
      <w:r>
        <w:rPr>
          <w:rFonts w:cs="Times New Roman"/>
        </w:rPr>
        <w:t xml:space="preserve">Coleman, J. (2012). </w:t>
      </w:r>
      <w:r>
        <w:rPr>
          <w:rFonts w:cs="Times New Roman"/>
          <w:i/>
          <w:iCs/>
        </w:rPr>
        <w:t>The life of slang: A history of slang</w:t>
      </w:r>
      <w:r>
        <w:rPr>
          <w:rFonts w:cs="Times New Roman"/>
        </w:rPr>
        <w:t>. Oxford University Press.</w:t>
      </w:r>
    </w:p>
    <w:p w14:paraId="5D70DCC3" w14:textId="77777777" w:rsidR="00DD01A1" w:rsidRDefault="00C64ECA">
      <w:pPr>
        <w:spacing w:line="480" w:lineRule="auto"/>
        <w:jc w:val="both"/>
        <w:rPr>
          <w:rFonts w:cs="Times New Roman"/>
        </w:rPr>
      </w:pPr>
      <w:r>
        <w:rPr>
          <w:rFonts w:cs="Times New Roman"/>
        </w:rPr>
        <w:lastRenderedPageBreak/>
        <w:t xml:space="preserve">Coleman, J. (2014). Introduction: Understanding slang in a global context. In J. Coleman (Ed.), </w:t>
      </w:r>
      <w:r>
        <w:rPr>
          <w:rFonts w:cs="Times New Roman"/>
          <w:i/>
          <w:iCs/>
        </w:rPr>
        <w:t>Global English slang</w:t>
      </w:r>
      <w:r>
        <w:rPr>
          <w:rFonts w:cs="Times New Roman"/>
        </w:rPr>
        <w:t xml:space="preserve"> (pp. 1–9). Routledge.</w:t>
      </w:r>
    </w:p>
    <w:p w14:paraId="4DD2013A" w14:textId="77777777" w:rsidR="00DD01A1" w:rsidRDefault="00C64ECA">
      <w:pPr>
        <w:spacing w:line="480" w:lineRule="auto"/>
        <w:jc w:val="both"/>
        <w:rPr>
          <w:rFonts w:cs="Times New Roman"/>
        </w:rPr>
      </w:pPr>
      <w:r>
        <w:rPr>
          <w:rFonts w:cs="Times New Roman"/>
        </w:rPr>
        <w:t>Daar, G., Daar, G., Beratha, N., Suastra, I. &amp; Sukarini, N.</w:t>
      </w:r>
      <w:r>
        <w:rPr>
          <w:rFonts w:cs="Times New Roman"/>
          <w:b/>
          <w:bCs/>
        </w:rPr>
        <w:t xml:space="preserve"> </w:t>
      </w:r>
      <w:r>
        <w:rPr>
          <w:rFonts w:cs="Times New Roman"/>
        </w:rPr>
        <w:t xml:space="preserve">(2023). The off-record politeness strategy and cultural values of the Belis negotiation speech event: A sociopragmatic study. </w:t>
      </w:r>
      <w:r>
        <w:rPr>
          <w:rFonts w:cs="Times New Roman"/>
          <w:i/>
          <w:iCs/>
        </w:rPr>
        <w:t>Indonesian Journal of Applied Linguistics, 12</w:t>
      </w:r>
      <w:r>
        <w:rPr>
          <w:rFonts w:cs="Times New Roman"/>
        </w:rPr>
        <w:t xml:space="preserve">(3), 626–636. </w:t>
      </w:r>
      <w:hyperlink r:id="rId16" w:tgtFrame="_new" w:history="1">
        <w:r w:rsidR="00DD01A1">
          <w:rPr>
            <w:rStyle w:val="Hyperlink"/>
            <w:rFonts w:cs="Times New Roman"/>
          </w:rPr>
          <w:t>https://doi.org/10.17509/ijal.v12i3.48746</w:t>
        </w:r>
      </w:hyperlink>
    </w:p>
    <w:p w14:paraId="0C85E67D" w14:textId="77777777" w:rsidR="00DD01A1" w:rsidRDefault="00C64ECA">
      <w:pPr>
        <w:spacing w:line="480" w:lineRule="auto"/>
        <w:jc w:val="both"/>
        <w:rPr>
          <w:rFonts w:cs="Times New Roman"/>
        </w:rPr>
      </w:pPr>
      <w:r>
        <w:rPr>
          <w:rFonts w:cs="Times New Roman"/>
        </w:rPr>
        <w:t xml:space="preserve">Damirjian, A. (2024). The social significance of slang. </w:t>
      </w:r>
      <w:r>
        <w:rPr>
          <w:rFonts w:cs="Times New Roman"/>
          <w:i/>
          <w:iCs/>
        </w:rPr>
        <w:t>Mind &amp; Language, 40</w:t>
      </w:r>
      <w:r>
        <w:rPr>
          <w:rFonts w:cs="Times New Roman"/>
        </w:rPr>
        <w:t xml:space="preserve">(2), 138–156. </w:t>
      </w:r>
      <w:hyperlink r:id="rId17" w:tgtFrame="_new" w:history="1">
        <w:r w:rsidR="00DD01A1">
          <w:rPr>
            <w:rStyle w:val="Hyperlink"/>
            <w:rFonts w:cs="Times New Roman"/>
          </w:rPr>
          <w:t>https://doi.org/10.1111/mila.12530</w:t>
        </w:r>
      </w:hyperlink>
    </w:p>
    <w:p w14:paraId="07E809C7" w14:textId="77777777" w:rsidR="00DD01A1" w:rsidRDefault="00C64ECA">
      <w:pPr>
        <w:spacing w:line="480" w:lineRule="auto"/>
        <w:jc w:val="both"/>
        <w:rPr>
          <w:rFonts w:cs="Times New Roman"/>
        </w:rPr>
      </w:pPr>
      <w:r>
        <w:rPr>
          <w:rFonts w:cs="Times New Roman"/>
        </w:rPr>
        <w:t xml:space="preserve">Drake, G. (1980). The social role of slang. In H. Giles, W. P. Robinson, &amp; P. M. Smith (Eds.), </w:t>
      </w:r>
      <w:r>
        <w:rPr>
          <w:rFonts w:cs="Times New Roman"/>
          <w:i/>
          <w:iCs/>
        </w:rPr>
        <w:t>Language</w:t>
      </w:r>
      <w:r>
        <w:rPr>
          <w:rFonts w:cs="Times New Roman"/>
        </w:rPr>
        <w:t xml:space="preserve"> (pp. 63–70). Pergamon.</w:t>
      </w:r>
    </w:p>
    <w:p w14:paraId="6BCBCBE4" w14:textId="77777777" w:rsidR="00DD01A1" w:rsidRDefault="00C64ECA">
      <w:pPr>
        <w:spacing w:line="480" w:lineRule="auto"/>
        <w:jc w:val="both"/>
        <w:rPr>
          <w:rFonts w:cs="Times New Roman"/>
        </w:rPr>
      </w:pPr>
      <w:r>
        <w:rPr>
          <w:rFonts w:cs="Times New Roman"/>
        </w:rPr>
        <w:t xml:space="preserve">Dzogovic, S. (2020). Opinion, language and communication: Some general considerations. </w:t>
      </w:r>
      <w:r>
        <w:rPr>
          <w:rFonts w:cs="Times New Roman"/>
          <w:i/>
          <w:iCs/>
        </w:rPr>
        <w:t>Knowledge International Journal, 42</w:t>
      </w:r>
      <w:r>
        <w:rPr>
          <w:rFonts w:cs="Times New Roman"/>
        </w:rPr>
        <w:t>, 1133–1139.</w:t>
      </w:r>
    </w:p>
    <w:p w14:paraId="0459D74D" w14:textId="77777777" w:rsidR="00DD01A1" w:rsidRDefault="00C64ECA">
      <w:pPr>
        <w:spacing w:line="480" w:lineRule="auto"/>
        <w:jc w:val="both"/>
        <w:rPr>
          <w:rFonts w:cs="Times New Roman"/>
        </w:rPr>
      </w:pPr>
      <w:r>
        <w:rPr>
          <w:rFonts w:cs="Times New Roman"/>
        </w:rPr>
        <w:t xml:space="preserve">Eble, C. (1996). </w:t>
      </w:r>
      <w:r>
        <w:rPr>
          <w:rFonts w:cs="Times New Roman"/>
          <w:i/>
          <w:iCs/>
        </w:rPr>
        <w:t>Slang and sociability: In-group language among college students</w:t>
      </w:r>
      <w:r>
        <w:rPr>
          <w:rFonts w:cs="Times New Roman"/>
        </w:rPr>
        <w:t>. University of North Carolina Press.</w:t>
      </w:r>
    </w:p>
    <w:p w14:paraId="05A566FD" w14:textId="77777777" w:rsidR="00DD01A1" w:rsidRDefault="00C64ECA">
      <w:pPr>
        <w:spacing w:line="480" w:lineRule="auto"/>
        <w:jc w:val="both"/>
        <w:rPr>
          <w:rFonts w:cs="Times New Roman"/>
        </w:rPr>
      </w:pPr>
      <w:r>
        <w:rPr>
          <w:rFonts w:cs="Times New Roman"/>
        </w:rPr>
        <w:t xml:space="preserve">Fedorenko, E., Blank, I. A., Siegelman, M., &amp; Mineroff, Z. (2024). Language is primarily a tool for communication rather than thought. </w:t>
      </w:r>
      <w:r>
        <w:rPr>
          <w:rFonts w:cs="Times New Roman"/>
          <w:i/>
          <w:iCs/>
        </w:rPr>
        <w:t>Nature, 630</w:t>
      </w:r>
      <w:r>
        <w:rPr>
          <w:rFonts w:cs="Times New Roman"/>
        </w:rPr>
        <w:t xml:space="preserve">(8017), 575–586. </w:t>
      </w:r>
      <w:hyperlink r:id="rId18" w:tgtFrame="_new" w:history="1">
        <w:r w:rsidR="00DD01A1">
          <w:rPr>
            <w:rStyle w:val="Hyperlink"/>
            <w:rFonts w:cs="Times New Roman"/>
          </w:rPr>
          <w:t>https://doi.org/10.1038/s41586-024-07522-w</w:t>
        </w:r>
      </w:hyperlink>
    </w:p>
    <w:p w14:paraId="356CAC5C" w14:textId="77777777" w:rsidR="00DD01A1" w:rsidRDefault="00C64ECA">
      <w:pPr>
        <w:spacing w:line="480" w:lineRule="auto"/>
        <w:jc w:val="both"/>
        <w:rPr>
          <w:rFonts w:cs="Times New Roman"/>
        </w:rPr>
      </w:pPr>
      <w:r>
        <w:rPr>
          <w:rFonts w:cs="Times New Roman"/>
        </w:rPr>
        <w:t xml:space="preserve">Folayan, B. (2021). The Big Brother Naija TV reality show as coordinate of media functions and dysfunctions. </w:t>
      </w:r>
      <w:r>
        <w:rPr>
          <w:rFonts w:cs="Times New Roman"/>
          <w:i/>
          <w:iCs/>
        </w:rPr>
        <w:t>Journal of Social Science Research, 17</w:t>
      </w:r>
      <w:r>
        <w:rPr>
          <w:rFonts w:cs="Times New Roman"/>
        </w:rPr>
        <w:t xml:space="preserve">, 61–72. </w:t>
      </w:r>
      <w:hyperlink r:id="rId19" w:tgtFrame="_new" w:history="1">
        <w:r w:rsidR="00DD01A1">
          <w:rPr>
            <w:rStyle w:val="Hyperlink"/>
            <w:rFonts w:cs="Times New Roman"/>
          </w:rPr>
          <w:t>https://doi.org/10.24297/jssr.v17i.9015</w:t>
        </w:r>
      </w:hyperlink>
    </w:p>
    <w:p w14:paraId="251D24F5" w14:textId="77777777" w:rsidR="00DD01A1" w:rsidRDefault="00C64ECA">
      <w:pPr>
        <w:spacing w:line="480" w:lineRule="auto"/>
        <w:jc w:val="both"/>
        <w:rPr>
          <w:rFonts w:cs="Times New Roman"/>
        </w:rPr>
      </w:pPr>
      <w:r>
        <w:rPr>
          <w:rFonts w:cs="Times New Roman"/>
        </w:rPr>
        <w:t xml:space="preserve">Frank, C. K. (2018). Reviving pragmatic theory of theory of mind. </w:t>
      </w:r>
      <w:r>
        <w:rPr>
          <w:rFonts w:cs="Times New Roman"/>
          <w:i/>
          <w:iCs/>
        </w:rPr>
        <w:t>AIMS Neuroscience, 5</w:t>
      </w:r>
      <w:r>
        <w:rPr>
          <w:rFonts w:cs="Times New Roman"/>
        </w:rPr>
        <w:t>(2), 116–131. https://doi.org/10.3934/Neuroscience.2018.2.116</w:t>
      </w:r>
    </w:p>
    <w:p w14:paraId="6A1F952E" w14:textId="77777777" w:rsidR="00DD01A1" w:rsidRDefault="00C64ECA">
      <w:pPr>
        <w:spacing w:line="480" w:lineRule="auto"/>
        <w:jc w:val="both"/>
        <w:rPr>
          <w:rFonts w:cs="Times New Roman"/>
        </w:rPr>
      </w:pPr>
      <w:r>
        <w:rPr>
          <w:rFonts w:cs="Times New Roman"/>
        </w:rPr>
        <w:t xml:space="preserve">Frye, N. (1950). Levels of meaning in literature. </w:t>
      </w:r>
      <w:r>
        <w:rPr>
          <w:rFonts w:cs="Times New Roman"/>
          <w:i/>
          <w:iCs/>
        </w:rPr>
        <w:t>Kenyon Review</w:t>
      </w:r>
      <w:r>
        <w:rPr>
          <w:rFonts w:cs="Times New Roman"/>
        </w:rPr>
        <w:t>, 246–262.</w:t>
      </w:r>
    </w:p>
    <w:p w14:paraId="58AAFF2B" w14:textId="77777777" w:rsidR="00DD01A1" w:rsidRDefault="00C64ECA">
      <w:pPr>
        <w:spacing w:line="480" w:lineRule="auto"/>
        <w:jc w:val="both"/>
        <w:rPr>
          <w:rFonts w:cs="Times New Roman"/>
        </w:rPr>
      </w:pPr>
      <w:r>
        <w:rPr>
          <w:rFonts w:cs="Times New Roman"/>
        </w:rPr>
        <w:lastRenderedPageBreak/>
        <w:t xml:space="preserve">Green, J. (2016). </w:t>
      </w:r>
      <w:r>
        <w:rPr>
          <w:rFonts w:cs="Times New Roman"/>
          <w:i/>
          <w:iCs/>
        </w:rPr>
        <w:t>Slang: A very short introduction</w:t>
      </w:r>
      <w:r>
        <w:rPr>
          <w:rFonts w:cs="Times New Roman"/>
        </w:rPr>
        <w:t>. Oxford University Press.</w:t>
      </w:r>
    </w:p>
    <w:p w14:paraId="330BFF52" w14:textId="77777777" w:rsidR="00DD01A1" w:rsidRDefault="00C64ECA">
      <w:pPr>
        <w:spacing w:line="480" w:lineRule="auto"/>
        <w:jc w:val="both"/>
        <w:rPr>
          <w:rFonts w:cs="Times New Roman"/>
        </w:rPr>
      </w:pPr>
      <w:r>
        <w:rPr>
          <w:rFonts w:cs="Times New Roman"/>
        </w:rPr>
        <w:t xml:space="preserve">Grice, H. P. (1975). Logic and conversation. In P. Cole &amp; J. L. Morgan (Eds.), </w:t>
      </w:r>
      <w:r>
        <w:rPr>
          <w:rFonts w:cs="Times New Roman"/>
          <w:i/>
          <w:iCs/>
        </w:rPr>
        <w:t>Syntax and semantics</w:t>
      </w:r>
      <w:r>
        <w:rPr>
          <w:rFonts w:cs="Times New Roman"/>
        </w:rPr>
        <w:t xml:space="preserve"> (Vol. 3, pp. 41–58). Academic Press.</w:t>
      </w:r>
    </w:p>
    <w:p w14:paraId="6E4EB970" w14:textId="77777777" w:rsidR="00DD01A1" w:rsidRDefault="00C64ECA">
      <w:pPr>
        <w:spacing w:line="480" w:lineRule="auto"/>
        <w:jc w:val="both"/>
        <w:rPr>
          <w:rFonts w:cs="Times New Roman"/>
        </w:rPr>
      </w:pPr>
      <w:r>
        <w:rPr>
          <w:rFonts w:cs="Times New Roman"/>
        </w:rPr>
        <w:t xml:space="preserve">Hakim, N., (2025). Language, identity, and survival: An ethnographic study on the revitalization of the Limola language in South Sulawesi. </w:t>
      </w:r>
      <w:r>
        <w:rPr>
          <w:rFonts w:cs="Times New Roman"/>
          <w:i/>
          <w:iCs/>
        </w:rPr>
        <w:t>Frontiers in Sociology, 10</w:t>
      </w:r>
      <w:r>
        <w:rPr>
          <w:rFonts w:cs="Times New Roman"/>
        </w:rPr>
        <w:t>, Article 1686828.</w:t>
      </w:r>
    </w:p>
    <w:p w14:paraId="5D2CF6EC" w14:textId="77777777" w:rsidR="00DD01A1" w:rsidRDefault="00C64ECA">
      <w:pPr>
        <w:spacing w:line="480" w:lineRule="auto"/>
        <w:jc w:val="both"/>
        <w:rPr>
          <w:rFonts w:cs="Times New Roman"/>
        </w:rPr>
      </w:pPr>
      <w:r>
        <w:rPr>
          <w:rFonts w:cs="Times New Roman"/>
        </w:rPr>
        <w:t xml:space="preserve">Halliday, M. A. K. (1978). </w:t>
      </w:r>
      <w:r>
        <w:rPr>
          <w:rFonts w:cs="Times New Roman"/>
          <w:i/>
          <w:iCs/>
        </w:rPr>
        <w:t>Language as social semiotic: The social interpretation of language and meaning</w:t>
      </w:r>
      <w:r>
        <w:rPr>
          <w:rFonts w:cs="Times New Roman"/>
        </w:rPr>
        <w:t>. Edward Arnold.</w:t>
      </w:r>
    </w:p>
    <w:p w14:paraId="21099188" w14:textId="77777777" w:rsidR="00DD01A1" w:rsidRDefault="00C64ECA">
      <w:pPr>
        <w:spacing w:line="480" w:lineRule="auto"/>
        <w:jc w:val="both"/>
        <w:rPr>
          <w:rFonts w:cs="Times New Roman"/>
        </w:rPr>
      </w:pPr>
      <w:r>
        <w:rPr>
          <w:rFonts w:cs="Times New Roman"/>
        </w:rPr>
        <w:t xml:space="preserve">Halliday, M. A. K., &amp; Matthiessen, C. M. I. M. (2014). </w:t>
      </w:r>
      <w:r>
        <w:rPr>
          <w:rFonts w:cs="Times New Roman"/>
          <w:i/>
          <w:iCs/>
        </w:rPr>
        <w:t>Halliday’s introduction to functional grammar</w:t>
      </w:r>
      <w:r>
        <w:rPr>
          <w:rFonts w:cs="Times New Roman"/>
        </w:rPr>
        <w:t xml:space="preserve"> (4th ed.). Routledge.</w:t>
      </w:r>
    </w:p>
    <w:p w14:paraId="0720C110" w14:textId="77777777" w:rsidR="00DD01A1" w:rsidRDefault="00C64ECA">
      <w:pPr>
        <w:spacing w:line="480" w:lineRule="auto"/>
        <w:jc w:val="both"/>
        <w:rPr>
          <w:rFonts w:cs="Times New Roman"/>
        </w:rPr>
      </w:pPr>
      <w:r>
        <w:rPr>
          <w:rFonts w:cs="Times New Roman"/>
        </w:rPr>
        <w:t xml:space="preserve">Handayani, R., Rachmawati, K. &amp; Tam, T. (2022). Politeness strategies conveyed by the students in online discussions. </w:t>
      </w:r>
      <w:r>
        <w:rPr>
          <w:rFonts w:cs="Times New Roman"/>
          <w:i/>
          <w:iCs/>
        </w:rPr>
        <w:t>Jambi-English Language Teaching Journal, 6</w:t>
      </w:r>
      <w:r>
        <w:rPr>
          <w:rFonts w:cs="Times New Roman"/>
        </w:rPr>
        <w:t xml:space="preserve">(2), 74–87. </w:t>
      </w:r>
      <w:hyperlink r:id="rId20" w:tgtFrame="_new" w:history="1">
        <w:r w:rsidR="00DD01A1">
          <w:rPr>
            <w:rStyle w:val="Hyperlink"/>
            <w:rFonts w:cs="Times New Roman"/>
          </w:rPr>
          <w:t>https://doi.org/10.21608/pshj.2022.250026</w:t>
        </w:r>
      </w:hyperlink>
    </w:p>
    <w:p w14:paraId="0E9B2E33" w14:textId="77777777" w:rsidR="00DD01A1" w:rsidRDefault="00C64ECA">
      <w:pPr>
        <w:spacing w:line="480" w:lineRule="auto"/>
        <w:jc w:val="both"/>
        <w:rPr>
          <w:rFonts w:cs="Times New Roman"/>
        </w:rPr>
      </w:pPr>
      <w:r>
        <w:rPr>
          <w:rFonts w:cs="Times New Roman"/>
        </w:rPr>
        <w:t xml:space="preserve">Joshua, S., &amp; Egbe, P. E. (2025). A pragmatic analysis of slangs in Nigerian social media advertising. </w:t>
      </w:r>
      <w:r>
        <w:rPr>
          <w:rFonts w:cs="Times New Roman"/>
          <w:i/>
          <w:iCs/>
        </w:rPr>
        <w:t>Journal of Natural Language and Linguistics, 3</w:t>
      </w:r>
      <w:r>
        <w:rPr>
          <w:rFonts w:cs="Times New Roman"/>
        </w:rPr>
        <w:t xml:space="preserve">(1), 121–131. </w:t>
      </w:r>
      <w:hyperlink r:id="rId21" w:tgtFrame="_new" w:history="1">
        <w:r w:rsidR="00DD01A1">
          <w:rPr>
            <w:rStyle w:val="Hyperlink"/>
            <w:rFonts w:cs="Times New Roman"/>
          </w:rPr>
          <w:t>https://doi.org/10.54536/jnll.v3i1.4521</w:t>
        </w:r>
      </w:hyperlink>
    </w:p>
    <w:p w14:paraId="72481485" w14:textId="77777777" w:rsidR="00DD01A1" w:rsidRDefault="00C64ECA">
      <w:pPr>
        <w:spacing w:line="480" w:lineRule="auto"/>
        <w:jc w:val="both"/>
        <w:rPr>
          <w:rFonts w:cs="Times New Roman"/>
        </w:rPr>
      </w:pPr>
      <w:r>
        <w:rPr>
          <w:rFonts w:cs="Times New Roman"/>
        </w:rPr>
        <w:t xml:space="preserve">Juanda, J. (2024). Analysis of language structure and its implications in modern linguistics: A study of the understanding and application of structural linguistic concepts. </w:t>
      </w:r>
      <w:r>
        <w:rPr>
          <w:rFonts w:cs="Times New Roman"/>
          <w:i/>
          <w:iCs/>
        </w:rPr>
        <w:t>Journal of Educational and Social Research, 14</w:t>
      </w:r>
      <w:r>
        <w:rPr>
          <w:rFonts w:cs="Times New Roman"/>
        </w:rPr>
        <w:t xml:space="preserve">, 226. </w:t>
      </w:r>
      <w:hyperlink r:id="rId22" w:tgtFrame="_new" w:history="1">
        <w:r w:rsidR="00DD01A1">
          <w:rPr>
            <w:rStyle w:val="Hyperlink"/>
            <w:rFonts w:cs="Times New Roman"/>
          </w:rPr>
          <w:t>https://doi.org/10.36941/jesr-2024-0019</w:t>
        </w:r>
      </w:hyperlink>
    </w:p>
    <w:p w14:paraId="524822C8" w14:textId="77777777" w:rsidR="00DD01A1" w:rsidRDefault="00C64ECA">
      <w:pPr>
        <w:spacing w:line="480" w:lineRule="auto"/>
        <w:jc w:val="both"/>
        <w:rPr>
          <w:rFonts w:cs="Times New Roman"/>
        </w:rPr>
      </w:pPr>
      <w:r>
        <w:rPr>
          <w:rFonts w:cs="Times New Roman"/>
        </w:rPr>
        <w:t xml:space="preserve">Karhunen, P., Kankaanranta, A. &amp; Räisänen, T. (2023). Towards a richer understanding of language and identity in the MNC: Constructing cosmopolitan identities through English. </w:t>
      </w:r>
      <w:r>
        <w:rPr>
          <w:rFonts w:cs="Times New Roman"/>
          <w:i/>
          <w:iCs/>
        </w:rPr>
        <w:t>Management International Review, 63</w:t>
      </w:r>
      <w:r>
        <w:rPr>
          <w:rFonts w:cs="Times New Roman"/>
        </w:rPr>
        <w:t xml:space="preserve">, 507–530. </w:t>
      </w:r>
      <w:hyperlink r:id="rId23" w:tgtFrame="_new" w:history="1">
        <w:r w:rsidR="00DD01A1">
          <w:rPr>
            <w:rStyle w:val="Hyperlink"/>
            <w:rFonts w:cs="Times New Roman"/>
          </w:rPr>
          <w:t>https://doi.org/10.1007/s11575-023-00504-6</w:t>
        </w:r>
      </w:hyperlink>
    </w:p>
    <w:p w14:paraId="346B4539" w14:textId="77777777" w:rsidR="00DD01A1" w:rsidRDefault="00C64ECA">
      <w:pPr>
        <w:spacing w:line="480" w:lineRule="auto"/>
        <w:jc w:val="both"/>
        <w:rPr>
          <w:rFonts w:cs="Times New Roman"/>
        </w:rPr>
      </w:pPr>
      <w:r>
        <w:rPr>
          <w:rFonts w:cs="Times New Roman"/>
        </w:rPr>
        <w:t xml:space="preserve">Leech, G. (1974). </w:t>
      </w:r>
      <w:r>
        <w:rPr>
          <w:rFonts w:cs="Times New Roman"/>
          <w:i/>
          <w:iCs/>
        </w:rPr>
        <w:t>Semantics: The study of meaning</w:t>
      </w:r>
      <w:r>
        <w:rPr>
          <w:rFonts w:cs="Times New Roman"/>
        </w:rPr>
        <w:t>. Pelican Books.</w:t>
      </w:r>
    </w:p>
    <w:p w14:paraId="124B6B22" w14:textId="77777777" w:rsidR="00DD01A1" w:rsidRDefault="00C64ECA">
      <w:pPr>
        <w:spacing w:line="480" w:lineRule="auto"/>
        <w:jc w:val="both"/>
        <w:rPr>
          <w:rFonts w:cs="Times New Roman"/>
        </w:rPr>
      </w:pPr>
      <w:r>
        <w:rPr>
          <w:rFonts w:cs="Times New Roman"/>
        </w:rPr>
        <w:lastRenderedPageBreak/>
        <w:t xml:space="preserve">Lighter, J. (2001). Slang. In J. Algeo (Ed.), </w:t>
      </w:r>
      <w:r>
        <w:rPr>
          <w:rFonts w:cs="Times New Roman"/>
          <w:i/>
          <w:iCs/>
        </w:rPr>
        <w:t>The Cambridge history of the English language: English in North America</w:t>
      </w:r>
      <w:r>
        <w:rPr>
          <w:rFonts w:cs="Times New Roman"/>
        </w:rPr>
        <w:t xml:space="preserve"> (Vol. 6, pp. 219–252). Cambridge University Press.</w:t>
      </w:r>
    </w:p>
    <w:p w14:paraId="7259BF81" w14:textId="77777777" w:rsidR="00DD01A1" w:rsidRDefault="00C64ECA">
      <w:pPr>
        <w:spacing w:line="480" w:lineRule="auto"/>
        <w:jc w:val="both"/>
        <w:rPr>
          <w:rFonts w:cs="Times New Roman"/>
        </w:rPr>
      </w:pPr>
      <w:r>
        <w:rPr>
          <w:rFonts w:cs="Times New Roman"/>
        </w:rPr>
        <w:t xml:space="preserve">Liu, Y. (2023). Differences between spoken and written English. </w:t>
      </w:r>
      <w:r>
        <w:rPr>
          <w:rFonts w:cs="Times New Roman"/>
          <w:i/>
          <w:iCs/>
        </w:rPr>
        <w:t>Communications in Humanities Research, 3</w:t>
      </w:r>
      <w:r>
        <w:rPr>
          <w:rFonts w:cs="Times New Roman"/>
        </w:rPr>
        <w:t>, 766–770.</w:t>
      </w:r>
    </w:p>
    <w:p w14:paraId="7814B4FE" w14:textId="77777777" w:rsidR="00DD01A1" w:rsidRDefault="00C64ECA">
      <w:pPr>
        <w:spacing w:line="480" w:lineRule="auto"/>
        <w:jc w:val="both"/>
        <w:rPr>
          <w:rFonts w:cs="Times New Roman"/>
        </w:rPr>
      </w:pPr>
      <w:r>
        <w:rPr>
          <w:rFonts w:cs="Times New Roman"/>
        </w:rPr>
        <w:t xml:space="preserve">Manna, D. (2023). Four main characteristics of English pragmatics. </w:t>
      </w:r>
      <w:r>
        <w:rPr>
          <w:rFonts w:cs="Times New Roman"/>
          <w:i/>
          <w:iCs/>
        </w:rPr>
        <w:t>LLT Journal: A Journal on Language and Language Teaching, 26</w:t>
      </w:r>
      <w:r>
        <w:rPr>
          <w:rFonts w:cs="Times New Roman"/>
        </w:rPr>
        <w:t>(2), 509–518.</w:t>
      </w:r>
    </w:p>
    <w:p w14:paraId="4D705B26" w14:textId="77777777" w:rsidR="00DD01A1" w:rsidRDefault="00C64ECA">
      <w:pPr>
        <w:spacing w:line="480" w:lineRule="auto"/>
        <w:jc w:val="both"/>
        <w:rPr>
          <w:rFonts w:cs="Times New Roman"/>
        </w:rPr>
      </w:pPr>
      <w:r>
        <w:rPr>
          <w:rFonts w:cs="Times New Roman"/>
        </w:rPr>
        <w:t>Markov, I., Kharitonova, K., &amp; Grigorenko, E. L</w:t>
      </w:r>
      <w:r>
        <w:rPr>
          <w:rFonts w:cs="Times New Roman"/>
          <w:b/>
          <w:bCs/>
        </w:rPr>
        <w:t xml:space="preserve">.  </w:t>
      </w:r>
      <w:r>
        <w:rPr>
          <w:rFonts w:cs="Times New Roman"/>
        </w:rPr>
        <w:t xml:space="preserve">(2023). Language: Its origin and ongoing evolution. </w:t>
      </w:r>
      <w:r>
        <w:rPr>
          <w:rFonts w:cs="Times New Roman"/>
          <w:i/>
          <w:iCs/>
        </w:rPr>
        <w:t>Journal of Intelligence, 11</w:t>
      </w:r>
      <w:r>
        <w:rPr>
          <w:rFonts w:cs="Times New Roman"/>
        </w:rPr>
        <w:t xml:space="preserve">(4), 61. </w:t>
      </w:r>
      <w:hyperlink r:id="rId24" w:tgtFrame="_new" w:history="1">
        <w:r w:rsidR="00DD01A1">
          <w:rPr>
            <w:rStyle w:val="Hyperlink"/>
            <w:rFonts w:cs="Times New Roman"/>
          </w:rPr>
          <w:t>https://doi.org/10.3390/jintelligence11040061</w:t>
        </w:r>
      </w:hyperlink>
    </w:p>
    <w:p w14:paraId="6A65A9C7" w14:textId="77777777" w:rsidR="00DD01A1" w:rsidRDefault="00C64ECA">
      <w:pPr>
        <w:spacing w:line="480" w:lineRule="auto"/>
        <w:jc w:val="both"/>
        <w:rPr>
          <w:rFonts w:cs="Times New Roman"/>
        </w:rPr>
      </w:pPr>
      <w:r>
        <w:rPr>
          <w:rFonts w:cs="Times New Roman"/>
        </w:rPr>
        <w:t xml:space="preserve">Masruddin, M.  Amir,F., Langaji, A. and Rusdiansyah, R. (2023). Conceptualizing linguistic politeness in light of age. </w:t>
      </w:r>
      <w:r>
        <w:rPr>
          <w:rFonts w:cs="Times New Roman"/>
          <w:i/>
          <w:iCs/>
        </w:rPr>
        <w:t>International Journal of Society, Culture and Language, 11</w:t>
      </w:r>
      <w:r>
        <w:rPr>
          <w:rFonts w:cs="Times New Roman"/>
        </w:rPr>
        <w:t xml:space="preserve">(3), 41–55. </w:t>
      </w:r>
      <w:hyperlink r:id="rId25" w:tgtFrame="_new" w:history="1">
        <w:r w:rsidR="00DD01A1">
          <w:rPr>
            <w:rStyle w:val="Hyperlink"/>
            <w:rFonts w:cs="Times New Roman"/>
          </w:rPr>
          <w:t>https://doi.org/10.22034/ijscl.2023.2001556.3018</w:t>
        </w:r>
      </w:hyperlink>
    </w:p>
    <w:p w14:paraId="592F237D" w14:textId="77777777" w:rsidR="00DD01A1" w:rsidRDefault="00C64ECA">
      <w:pPr>
        <w:spacing w:line="480" w:lineRule="auto"/>
        <w:jc w:val="both"/>
        <w:rPr>
          <w:rFonts w:cs="Times New Roman"/>
        </w:rPr>
      </w:pPr>
      <w:r>
        <w:rPr>
          <w:rFonts w:cs="Times New Roman"/>
        </w:rPr>
        <w:t xml:space="preserve">Matras, Y., Tribulato, C., &amp; Wiedner, J. A. P. (2025). Ideologies and identity performance in users’ discourses about Romani-based special languages (“Sondersprachen”). </w:t>
      </w:r>
      <w:r>
        <w:rPr>
          <w:rFonts w:cs="Times New Roman"/>
          <w:i/>
          <w:iCs/>
        </w:rPr>
        <w:t>Journal of Multilingual and Multicultural Development, 46</w:t>
      </w:r>
      <w:r>
        <w:rPr>
          <w:rFonts w:cs="Times New Roman"/>
        </w:rPr>
        <w:t>(9), 2887–2898.</w:t>
      </w:r>
    </w:p>
    <w:p w14:paraId="00715758" w14:textId="77777777" w:rsidR="00DD01A1" w:rsidRDefault="00C64ECA">
      <w:pPr>
        <w:spacing w:line="480" w:lineRule="auto"/>
        <w:jc w:val="both"/>
        <w:rPr>
          <w:rFonts w:cs="Times New Roman"/>
        </w:rPr>
      </w:pPr>
      <w:r>
        <w:rPr>
          <w:rFonts w:cs="Times New Roman"/>
        </w:rPr>
        <w:t xml:space="preserve">Mensah, E. (2021). Contextual slanguage as linguistic performance among female youth in Nigeria. </w:t>
      </w:r>
      <w:r>
        <w:rPr>
          <w:rFonts w:cs="Times New Roman"/>
          <w:i/>
          <w:iCs/>
        </w:rPr>
        <w:t>Southern African Linguistics and Applied Language Studies, 39</w:t>
      </w:r>
      <w:r>
        <w:rPr>
          <w:rFonts w:cs="Times New Roman"/>
        </w:rPr>
        <w:t>(4), 1–14.</w:t>
      </w:r>
    </w:p>
    <w:p w14:paraId="173071C9" w14:textId="77777777" w:rsidR="00DD01A1" w:rsidRDefault="00C64ECA">
      <w:pPr>
        <w:spacing w:line="480" w:lineRule="auto"/>
        <w:jc w:val="both"/>
        <w:rPr>
          <w:rFonts w:cs="Times New Roman"/>
        </w:rPr>
      </w:pPr>
      <w:r>
        <w:rPr>
          <w:rFonts w:cs="Times New Roman"/>
        </w:rPr>
        <w:t xml:space="preserve">Michaelson, E. (2024). What is the proper function of language? </w:t>
      </w:r>
      <w:r>
        <w:rPr>
          <w:rFonts w:cs="Times New Roman"/>
          <w:i/>
          <w:iCs/>
        </w:rPr>
        <w:t>Inquiry, 67</w:t>
      </w:r>
      <w:r>
        <w:rPr>
          <w:rFonts w:cs="Times New Roman"/>
        </w:rPr>
        <w:t>(8), 2791–2814.</w:t>
      </w:r>
    </w:p>
    <w:p w14:paraId="3889E2F2" w14:textId="77777777" w:rsidR="00DD01A1" w:rsidRDefault="00C64ECA">
      <w:pPr>
        <w:spacing w:line="480" w:lineRule="auto"/>
        <w:jc w:val="both"/>
        <w:rPr>
          <w:rFonts w:cs="Times New Roman"/>
        </w:rPr>
      </w:pPr>
      <w:r>
        <w:rPr>
          <w:rFonts w:cs="Times New Roman"/>
        </w:rPr>
        <w:t xml:space="preserve">Munir, E., &amp; Yavuz, M. A. (2024). Study of pragmatic analysis of literature on the development of ELT students' receptive and productive skills: A case of North Cyprus. </w:t>
      </w:r>
      <w:r>
        <w:rPr>
          <w:rFonts w:cs="Times New Roman"/>
          <w:i/>
          <w:iCs/>
        </w:rPr>
        <w:t>Heliyon, 10</w:t>
      </w:r>
      <w:r>
        <w:rPr>
          <w:rFonts w:cs="Times New Roman"/>
        </w:rPr>
        <w:t xml:space="preserve">(21), e39558. </w:t>
      </w:r>
      <w:hyperlink r:id="rId26" w:tgtFrame="_new" w:history="1">
        <w:r w:rsidR="00DD01A1">
          <w:rPr>
            <w:rStyle w:val="Hyperlink"/>
            <w:rFonts w:cs="Times New Roman"/>
          </w:rPr>
          <w:t>https://doi.org/10.1016/j.heliyon.2024.e39558</w:t>
        </w:r>
      </w:hyperlink>
    </w:p>
    <w:p w14:paraId="1CD4225D" w14:textId="77777777" w:rsidR="00DD01A1" w:rsidRDefault="00C64ECA">
      <w:pPr>
        <w:spacing w:line="480" w:lineRule="auto"/>
        <w:jc w:val="both"/>
        <w:rPr>
          <w:rFonts w:cs="Times New Roman"/>
        </w:rPr>
      </w:pPr>
      <w:r>
        <w:rPr>
          <w:rFonts w:cs="Times New Roman"/>
        </w:rPr>
        <w:t xml:space="preserve">Nani, N. (2024). The influence of language on interaction and communication within social media platforms. </w:t>
      </w:r>
      <w:r>
        <w:rPr>
          <w:rFonts w:cs="Times New Roman"/>
          <w:i/>
          <w:iCs/>
        </w:rPr>
        <w:t>Focus Journal Language Review, 2</w:t>
      </w:r>
      <w:r>
        <w:rPr>
          <w:rFonts w:cs="Times New Roman"/>
        </w:rPr>
        <w:t>.</w:t>
      </w:r>
    </w:p>
    <w:p w14:paraId="11370DC0" w14:textId="77777777" w:rsidR="00DD01A1" w:rsidRDefault="00C64ECA">
      <w:pPr>
        <w:spacing w:line="480" w:lineRule="auto"/>
        <w:jc w:val="both"/>
        <w:rPr>
          <w:rFonts w:cs="Times New Roman"/>
        </w:rPr>
      </w:pPr>
      <w:r>
        <w:rPr>
          <w:rFonts w:cs="Times New Roman"/>
        </w:rPr>
        <w:lastRenderedPageBreak/>
        <w:t xml:space="preserve">Nasution, F., &amp; Tambunan, E. (2022). Language and communication. </w:t>
      </w:r>
      <w:r>
        <w:rPr>
          <w:rFonts w:cs="Times New Roman"/>
          <w:i/>
          <w:iCs/>
        </w:rPr>
        <w:t>International Journal of Community Service, 1</w:t>
      </w:r>
      <w:r>
        <w:rPr>
          <w:rFonts w:cs="Times New Roman"/>
        </w:rPr>
        <w:t>, 1–10.</w:t>
      </w:r>
    </w:p>
    <w:p w14:paraId="08172890" w14:textId="77777777" w:rsidR="00DD01A1" w:rsidRDefault="00C64ECA">
      <w:pPr>
        <w:spacing w:line="480" w:lineRule="auto"/>
        <w:jc w:val="both"/>
        <w:rPr>
          <w:rFonts w:cs="Times New Roman"/>
        </w:rPr>
      </w:pPr>
      <w:r>
        <w:rPr>
          <w:rFonts w:cs="Times New Roman"/>
        </w:rPr>
        <w:t>Nemat, K., &amp; Ilani, R. (2016). The learning of a second language and oral communication. Berlin Conference.</w:t>
      </w:r>
    </w:p>
    <w:p w14:paraId="7B7BDD6C" w14:textId="77777777" w:rsidR="00DD01A1" w:rsidRDefault="00C64ECA">
      <w:pPr>
        <w:spacing w:line="480" w:lineRule="auto"/>
        <w:jc w:val="both"/>
        <w:rPr>
          <w:rFonts w:cs="Times New Roman"/>
        </w:rPr>
      </w:pPr>
      <w:r>
        <w:rPr>
          <w:rFonts w:cs="Times New Roman"/>
        </w:rPr>
        <w:t xml:space="preserve">Nikade, A. A. (2025). Cultural influence of reality TV shows on young Nigerian audience: A case study of Big Brother Naija. </w:t>
      </w:r>
      <w:r>
        <w:rPr>
          <w:rFonts w:cs="Times New Roman"/>
          <w:i/>
          <w:iCs/>
        </w:rPr>
        <w:t>International Journal of Information, Technology &amp; Innovation in Africa, 12</w:t>
      </w:r>
      <w:r>
        <w:rPr>
          <w:rFonts w:cs="Times New Roman"/>
        </w:rPr>
        <w:t>(8), 31–43.</w:t>
      </w:r>
    </w:p>
    <w:p w14:paraId="59EA7284" w14:textId="77777777" w:rsidR="00DD01A1" w:rsidRDefault="00C64ECA">
      <w:pPr>
        <w:spacing w:line="480" w:lineRule="auto"/>
        <w:jc w:val="both"/>
        <w:rPr>
          <w:rFonts w:cs="Times New Roman"/>
        </w:rPr>
      </w:pPr>
      <w:r>
        <w:rPr>
          <w:rFonts w:cs="Times New Roman"/>
        </w:rPr>
        <w:t xml:space="preserve">Okorie, N. (2020). Reality television, African identities and the Big Brother Africa show: An experiential inquest. </w:t>
      </w:r>
      <w:r>
        <w:rPr>
          <w:rFonts w:cs="Times New Roman"/>
          <w:i/>
          <w:iCs/>
        </w:rPr>
        <w:t>Online Journal of Communication and Media Technologies, 10</w:t>
      </w:r>
      <w:r>
        <w:rPr>
          <w:rFonts w:cs="Times New Roman"/>
        </w:rPr>
        <w:t xml:space="preserve">(3), e202017. </w:t>
      </w:r>
      <w:hyperlink r:id="rId27" w:tgtFrame="_new" w:history="1">
        <w:r w:rsidR="00DD01A1">
          <w:rPr>
            <w:rStyle w:val="Hyperlink"/>
            <w:rFonts w:cs="Times New Roman"/>
          </w:rPr>
          <w:t>https://doi.org/10.29333/ojcmt/8222</w:t>
        </w:r>
      </w:hyperlink>
    </w:p>
    <w:p w14:paraId="12381C94" w14:textId="77777777" w:rsidR="00DD01A1" w:rsidRDefault="00C64ECA">
      <w:pPr>
        <w:spacing w:line="480" w:lineRule="auto"/>
        <w:jc w:val="both"/>
        <w:rPr>
          <w:rFonts w:cs="Times New Roman"/>
        </w:rPr>
      </w:pPr>
      <w:r>
        <w:rPr>
          <w:rFonts w:cs="Times New Roman"/>
        </w:rPr>
        <w:t xml:space="preserve">Omojowo, F. (2026). Topic evolution in social media discourse during global health emergencies. </w:t>
      </w:r>
      <w:r>
        <w:rPr>
          <w:rFonts w:cs="Times New Roman"/>
          <w:i/>
          <w:iCs/>
        </w:rPr>
        <w:t>Journal of Electrical Systems and Information Technology, 13</w:t>
      </w:r>
      <w:r>
        <w:rPr>
          <w:rFonts w:cs="Times New Roman"/>
        </w:rPr>
        <w:t xml:space="preserve">, Article 7. </w:t>
      </w:r>
      <w:hyperlink r:id="rId28" w:tgtFrame="_new" w:history="1">
        <w:r w:rsidR="00DD01A1">
          <w:rPr>
            <w:rStyle w:val="Hyperlink"/>
            <w:rFonts w:cs="Times New Roman"/>
          </w:rPr>
          <w:t>https://doi.org/10.1186/s43067-025-00311-z</w:t>
        </w:r>
      </w:hyperlink>
    </w:p>
    <w:p w14:paraId="0DAD1F74" w14:textId="77777777" w:rsidR="00DD01A1" w:rsidRDefault="00C64ECA">
      <w:pPr>
        <w:spacing w:line="480" w:lineRule="auto"/>
        <w:jc w:val="both"/>
        <w:rPr>
          <w:rFonts w:cs="Times New Roman"/>
        </w:rPr>
      </w:pPr>
      <w:r>
        <w:rPr>
          <w:rFonts w:cs="Times New Roman"/>
        </w:rPr>
        <w:t xml:space="preserve">Onanuga, A. (2024). Gender politics and performing for fame in Big Brother Nigeria reality show. </w:t>
      </w:r>
      <w:r>
        <w:rPr>
          <w:rFonts w:cs="Times New Roman"/>
          <w:i/>
          <w:iCs/>
        </w:rPr>
        <w:t>Society, 61</w:t>
      </w:r>
      <w:r>
        <w:rPr>
          <w:rFonts w:cs="Times New Roman"/>
        </w:rPr>
        <w:t>, 585–596.</w:t>
      </w:r>
    </w:p>
    <w:p w14:paraId="459C55C5" w14:textId="77777777" w:rsidR="00DD01A1" w:rsidRDefault="00C64ECA">
      <w:pPr>
        <w:spacing w:line="480" w:lineRule="auto"/>
        <w:jc w:val="both"/>
        <w:rPr>
          <w:rFonts w:cs="Times New Roman"/>
        </w:rPr>
      </w:pPr>
      <w:r>
        <w:rPr>
          <w:rFonts w:cs="Times New Roman"/>
        </w:rPr>
        <w:t xml:space="preserve">Pesina, S., (2024). Youth slang as a social language code: Functions and formation. </w:t>
      </w:r>
      <w:r>
        <w:rPr>
          <w:rFonts w:cs="Times New Roman"/>
          <w:i/>
          <w:iCs/>
        </w:rPr>
        <w:t>Cadernos de Educação, Tecnologia e Sociedade, 17</w:t>
      </w:r>
      <w:r>
        <w:rPr>
          <w:rFonts w:cs="Times New Roman"/>
        </w:rPr>
        <w:t xml:space="preserve">, 803–811. </w:t>
      </w:r>
      <w:hyperlink r:id="rId29" w:tgtFrame="_new" w:history="1">
        <w:r w:rsidR="00DD01A1">
          <w:rPr>
            <w:rStyle w:val="Hyperlink"/>
            <w:rFonts w:cs="Times New Roman"/>
          </w:rPr>
          <w:t>https://doi.org/10.14571/brajets.v17.n2.803-811</w:t>
        </w:r>
      </w:hyperlink>
    </w:p>
    <w:p w14:paraId="19933BFD" w14:textId="77777777" w:rsidR="00DD01A1" w:rsidRDefault="00C64ECA">
      <w:pPr>
        <w:spacing w:line="480" w:lineRule="auto"/>
        <w:jc w:val="both"/>
        <w:rPr>
          <w:rFonts w:cs="Times New Roman"/>
        </w:rPr>
      </w:pPr>
      <w:r>
        <w:rPr>
          <w:rFonts w:cs="Times New Roman"/>
        </w:rPr>
        <w:t xml:space="preserve">Pongsapan, N. (2022). An analysis of slang language used in English students’ interaction. </w:t>
      </w:r>
      <w:r>
        <w:rPr>
          <w:rFonts w:cs="Times New Roman"/>
          <w:i/>
          <w:iCs/>
        </w:rPr>
        <w:t>Jurnal Onoma Pendidikan Bahasa dan Sastra, 8</w:t>
      </w:r>
      <w:r>
        <w:rPr>
          <w:rFonts w:cs="Times New Roman"/>
        </w:rPr>
        <w:t>(2), 917–924. https://doi.org/10.30605/onoma.v8i2.2359</w:t>
      </w:r>
    </w:p>
    <w:p w14:paraId="40710F15" w14:textId="77777777" w:rsidR="00DD01A1" w:rsidRDefault="00C64ECA">
      <w:pPr>
        <w:spacing w:line="480" w:lineRule="auto"/>
        <w:jc w:val="both"/>
        <w:rPr>
          <w:rFonts w:cs="Times New Roman"/>
        </w:rPr>
      </w:pPr>
      <w:r>
        <w:rPr>
          <w:rFonts w:cs="Times New Roman"/>
        </w:rPr>
        <w:lastRenderedPageBreak/>
        <w:t xml:space="preserve">Prayitno, H. J., Markhamah, Nasucha, Y., Huda, M., Ratih, K., Ubaidullah, Rohmadi, M., Boeriswati, E., &amp; Thambu, N. (2022). Prophetic educational values in the Indonesian language textbook: Pillars of positive politeness and character education. </w:t>
      </w:r>
      <w:r>
        <w:rPr>
          <w:rFonts w:cs="Times New Roman"/>
          <w:i/>
          <w:iCs/>
        </w:rPr>
        <w:t>Heliyon, 8</w:t>
      </w:r>
      <w:r>
        <w:rPr>
          <w:rFonts w:cs="Times New Roman"/>
        </w:rPr>
        <w:t>(8), e10016.</w:t>
      </w:r>
    </w:p>
    <w:p w14:paraId="4C5C7EFB" w14:textId="77777777" w:rsidR="00DD01A1" w:rsidRDefault="00C64ECA">
      <w:pPr>
        <w:spacing w:line="480" w:lineRule="auto"/>
        <w:jc w:val="both"/>
        <w:rPr>
          <w:rFonts w:cs="Times New Roman"/>
        </w:rPr>
      </w:pPr>
      <w:r>
        <w:rPr>
          <w:rFonts w:cs="Times New Roman"/>
        </w:rPr>
        <w:t xml:space="preserve">Rafiq, R., &amp; Yavuz, M. (2024). Advancing English as second language communication: The effectiveness of online pragmatic training on essential speech acts. </w:t>
      </w:r>
      <w:r>
        <w:rPr>
          <w:rFonts w:cs="Times New Roman"/>
          <w:i/>
          <w:iCs/>
        </w:rPr>
        <w:t>Heliyon, 10</w:t>
      </w:r>
      <w:r>
        <w:rPr>
          <w:rFonts w:cs="Times New Roman"/>
        </w:rPr>
        <w:t>(11), e31763. https://doi.org/10.1016/j.heliyon.2024.e31763</w:t>
      </w:r>
    </w:p>
    <w:p w14:paraId="138041AC" w14:textId="77777777" w:rsidR="00DD01A1" w:rsidRDefault="00C64ECA">
      <w:pPr>
        <w:spacing w:line="480" w:lineRule="auto"/>
        <w:jc w:val="both"/>
        <w:rPr>
          <w:rFonts w:cs="Times New Roman"/>
        </w:rPr>
      </w:pPr>
      <w:r>
        <w:rPr>
          <w:rFonts w:cs="Times New Roman"/>
        </w:rPr>
        <w:t xml:space="preserve">Rowland, J., &amp; Estevens, J. (2024). What is your digital identity? Unpacking users’ understandings of an evolving concept in datafied societies. </w:t>
      </w:r>
      <w:r>
        <w:rPr>
          <w:rFonts w:cs="Times New Roman"/>
          <w:i/>
          <w:iCs/>
        </w:rPr>
        <w:t>Media, Culture &amp; Society, 47</w:t>
      </w:r>
      <w:r>
        <w:rPr>
          <w:rFonts w:cs="Times New Roman"/>
        </w:rPr>
        <w:t xml:space="preserve">(2), 336–353. </w:t>
      </w:r>
      <w:hyperlink r:id="rId30" w:tgtFrame="_new" w:history="1">
        <w:r w:rsidR="00DD01A1">
          <w:rPr>
            <w:rStyle w:val="Hyperlink"/>
            <w:rFonts w:cs="Times New Roman"/>
          </w:rPr>
          <w:t>https://doi.org/10.1177/01634437241282240</w:t>
        </w:r>
      </w:hyperlink>
    </w:p>
    <w:p w14:paraId="3A6418D6" w14:textId="77777777" w:rsidR="00DD01A1" w:rsidRDefault="00C64ECA">
      <w:pPr>
        <w:spacing w:line="480" w:lineRule="auto"/>
        <w:jc w:val="both"/>
        <w:rPr>
          <w:rFonts w:cs="Times New Roman"/>
        </w:rPr>
      </w:pPr>
      <w:r>
        <w:rPr>
          <w:rFonts w:cs="Times New Roman"/>
        </w:rPr>
        <w:t xml:space="preserve">Searle, J. (1979). What is an intentional state? </w:t>
      </w:r>
      <w:r>
        <w:rPr>
          <w:rFonts w:cs="Times New Roman"/>
          <w:i/>
          <w:iCs/>
        </w:rPr>
        <w:t>Mind, 88</w:t>
      </w:r>
      <w:r>
        <w:rPr>
          <w:rFonts w:cs="Times New Roman"/>
        </w:rPr>
        <w:t>(1), 74–92. https://doi.org/10.1093/mind/LXXXVIII.1.74</w:t>
      </w:r>
    </w:p>
    <w:p w14:paraId="2D1989CF" w14:textId="77777777" w:rsidR="00DD01A1" w:rsidRDefault="00C64ECA">
      <w:pPr>
        <w:spacing w:line="480" w:lineRule="auto"/>
        <w:jc w:val="both"/>
        <w:rPr>
          <w:rFonts w:cs="Times New Roman"/>
        </w:rPr>
      </w:pPr>
      <w:r>
        <w:rPr>
          <w:rFonts w:cs="Times New Roman"/>
        </w:rPr>
        <w:t xml:space="preserve">Serttaş, A., Gürkan, H., &amp; Dere, G. (2025). Synthetic social alienation: The role of algorithm-driven content in shaping digital discourse and user perspectives. </w:t>
      </w:r>
      <w:r>
        <w:rPr>
          <w:rFonts w:cs="Times New Roman"/>
          <w:i/>
          <w:iCs/>
        </w:rPr>
        <w:t>Journalism and Media, 6</w:t>
      </w:r>
      <w:r>
        <w:rPr>
          <w:rFonts w:cs="Times New Roman"/>
        </w:rPr>
        <w:t xml:space="preserve">(3), 149. </w:t>
      </w:r>
      <w:hyperlink r:id="rId31" w:tgtFrame="_new" w:history="1">
        <w:r w:rsidR="00DD01A1">
          <w:rPr>
            <w:rStyle w:val="Hyperlink"/>
            <w:rFonts w:cs="Times New Roman"/>
          </w:rPr>
          <w:t>https://doi.org/10.3390/journalmedia6030149</w:t>
        </w:r>
      </w:hyperlink>
    </w:p>
    <w:p w14:paraId="47C8894A" w14:textId="77777777" w:rsidR="00DD01A1" w:rsidRDefault="00C64ECA">
      <w:pPr>
        <w:spacing w:line="480" w:lineRule="auto"/>
        <w:jc w:val="both"/>
        <w:rPr>
          <w:rFonts w:cs="Times New Roman"/>
        </w:rPr>
      </w:pPr>
      <w:r>
        <w:rPr>
          <w:rFonts w:cs="Times New Roman"/>
        </w:rPr>
        <w:t xml:space="preserve">Soldatova, L. (2022). The essence of the concept “language” in Michael Alexander Kirkwood Halliday’s research. </w:t>
      </w:r>
      <w:r>
        <w:rPr>
          <w:rFonts w:cs="Times New Roman"/>
          <w:i/>
          <w:iCs/>
        </w:rPr>
        <w:t>International Humanitarian University Herald. Philology</w:t>
      </w:r>
      <w:r>
        <w:rPr>
          <w:rFonts w:cs="Times New Roman"/>
        </w:rPr>
        <w:t>, 156–160.</w:t>
      </w:r>
    </w:p>
    <w:p w14:paraId="7347B379" w14:textId="77777777" w:rsidR="00DD01A1" w:rsidRDefault="00C64ECA">
      <w:pPr>
        <w:spacing w:line="480" w:lineRule="auto"/>
        <w:jc w:val="both"/>
        <w:rPr>
          <w:rFonts w:cs="Times New Roman"/>
        </w:rPr>
      </w:pPr>
      <w:r>
        <w:rPr>
          <w:rFonts w:cs="Times New Roman"/>
        </w:rPr>
        <w:t xml:space="preserve">Turkkila, M., &amp; Lommi, H. (2020). Student participation in online content-related discussion and its relation to students’ background knowledge. </w:t>
      </w:r>
      <w:r>
        <w:rPr>
          <w:rFonts w:cs="Times New Roman"/>
          <w:i/>
          <w:iCs/>
        </w:rPr>
        <w:t>Education Sciences, 10</w:t>
      </w:r>
      <w:r>
        <w:rPr>
          <w:rFonts w:cs="Times New Roman"/>
        </w:rPr>
        <w:t xml:space="preserve">(4), 106. </w:t>
      </w:r>
      <w:hyperlink r:id="rId32" w:tgtFrame="_new" w:history="1">
        <w:r w:rsidR="00DD01A1">
          <w:rPr>
            <w:rStyle w:val="Hyperlink"/>
            <w:rFonts w:cs="Times New Roman"/>
          </w:rPr>
          <w:t>https://doi.org/10.3390/educsci10040106</w:t>
        </w:r>
      </w:hyperlink>
    </w:p>
    <w:p w14:paraId="20BD0FC3" w14:textId="77777777" w:rsidR="00DD01A1" w:rsidRDefault="00C64ECA">
      <w:pPr>
        <w:spacing w:line="480" w:lineRule="auto"/>
        <w:jc w:val="both"/>
        <w:rPr>
          <w:rFonts w:cs="Times New Roman"/>
        </w:rPr>
      </w:pPr>
      <w:r>
        <w:rPr>
          <w:rFonts w:cs="Times New Roman"/>
        </w:rPr>
        <w:t xml:space="preserve">Wan, C., &amp; Hou, S. (2025). Balancing net slang and standard Mandarin: Implications for education and linguistic sustainability. </w:t>
      </w:r>
      <w:r>
        <w:rPr>
          <w:rFonts w:cs="Times New Roman"/>
          <w:i/>
          <w:iCs/>
        </w:rPr>
        <w:t>Discover Education, 4</w:t>
      </w:r>
      <w:r>
        <w:rPr>
          <w:rFonts w:cs="Times New Roman"/>
        </w:rPr>
        <w:t xml:space="preserve">, Article 233. </w:t>
      </w:r>
      <w:hyperlink r:id="rId33" w:tgtFrame="_new" w:history="1">
        <w:r w:rsidR="00DD01A1">
          <w:rPr>
            <w:rStyle w:val="Hyperlink"/>
            <w:rFonts w:cs="Times New Roman"/>
          </w:rPr>
          <w:t>https://doi.org/10.1007/s44217-025-00642-z</w:t>
        </w:r>
      </w:hyperlink>
    </w:p>
    <w:p w14:paraId="10126769" w14:textId="77777777" w:rsidR="00DD01A1" w:rsidRDefault="00C64ECA">
      <w:pPr>
        <w:spacing w:line="480" w:lineRule="auto"/>
        <w:jc w:val="both"/>
        <w:rPr>
          <w:rFonts w:cs="Times New Roman"/>
        </w:rPr>
      </w:pPr>
      <w:r>
        <w:rPr>
          <w:rFonts w:cs="Times New Roman"/>
        </w:rPr>
        <w:lastRenderedPageBreak/>
        <w:t xml:space="preserve">Wynn, C. J., Barrett, T. S., &amp; Borrie, S. A.  (2024). Conversational speech behaviors are context dependent. </w:t>
      </w:r>
      <w:r>
        <w:rPr>
          <w:rFonts w:cs="Times New Roman"/>
          <w:i/>
          <w:iCs/>
        </w:rPr>
        <w:t>Journal of Speech, Language, and Hearing Research, 67</w:t>
      </w:r>
      <w:r>
        <w:rPr>
          <w:rFonts w:cs="Times New Roman"/>
        </w:rPr>
        <w:t>(5), 1360–1369. https://doi.org/10.1044/2024_JSLHR-23-00622</w:t>
      </w:r>
    </w:p>
    <w:p w14:paraId="2D15EA22" w14:textId="77777777" w:rsidR="00DD01A1" w:rsidRDefault="00C64ECA">
      <w:pPr>
        <w:spacing w:line="480" w:lineRule="auto"/>
        <w:jc w:val="both"/>
        <w:rPr>
          <w:rFonts w:cs="Times New Roman"/>
        </w:rPr>
      </w:pPr>
      <w:r>
        <w:rPr>
          <w:rFonts w:cs="Times New Roman"/>
        </w:rPr>
        <w:t xml:space="preserve">Yusrina, N., Yusrina, N., Ibriza, T., Lubis, H., Azzahra, S. &amp; Siregar, D. (2024). The role of context in pragmatic interpretation. </w:t>
      </w:r>
      <w:r>
        <w:rPr>
          <w:rFonts w:cs="Times New Roman"/>
          <w:i/>
          <w:iCs/>
        </w:rPr>
        <w:t>Pragmatik: Jurnal Rumpun Ilmu Bahasa dan Pendidikan, 3</w:t>
      </w:r>
      <w:r>
        <w:rPr>
          <w:rFonts w:cs="Times New Roman"/>
        </w:rPr>
        <w:t>, 126–135.</w:t>
      </w:r>
    </w:p>
    <w:p w14:paraId="3CC3DCAA" w14:textId="77777777" w:rsidR="00DD01A1" w:rsidRDefault="00DD01A1">
      <w:pPr>
        <w:spacing w:line="480" w:lineRule="auto"/>
        <w:ind w:left="567" w:hanging="567"/>
        <w:jc w:val="both"/>
        <w:rPr>
          <w:rFonts w:cs="Times New Roman"/>
        </w:rPr>
      </w:pPr>
    </w:p>
    <w:p w14:paraId="40F53615" w14:textId="77777777" w:rsidR="00DD01A1" w:rsidRDefault="00DD01A1">
      <w:pPr>
        <w:spacing w:line="480" w:lineRule="auto"/>
        <w:jc w:val="both"/>
      </w:pPr>
    </w:p>
    <w:sectPr w:rsidR="00DD01A1">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36C556C" w14:textId="77777777" w:rsidR="00341062" w:rsidRDefault="00341062">
      <w:pPr>
        <w:spacing w:after="0" w:line="240" w:lineRule="auto"/>
      </w:pPr>
      <w:r>
        <w:separator/>
      </w:r>
    </w:p>
  </w:endnote>
  <w:endnote w:type="continuationSeparator" w:id="0">
    <w:p w14:paraId="75130280" w14:textId="77777777" w:rsidR="00341062" w:rsidRDefault="003410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ACF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F22B82B" w14:textId="77777777" w:rsidR="00DD01A1" w:rsidRDefault="00C64ECA">
    <w:pPr>
      <w:pStyle w:val="Footer"/>
      <w:jc w:val="center"/>
    </w:pPr>
    <w:r>
      <w:fldChar w:fldCharType="begin"/>
    </w:r>
    <w:r>
      <w:instrText>PAGE   \* MERGEFORMAT</w:instrText>
    </w:r>
    <w:r>
      <w:fldChar w:fldCharType="separate"/>
    </w:r>
    <w:r>
      <w:t>2</w:t>
    </w:r>
    <w:r>
      <w:fldChar w:fldCharType="end"/>
    </w:r>
  </w:p>
  <w:p w14:paraId="52004015" w14:textId="77777777" w:rsidR="00DD01A1" w:rsidRDefault="00DD01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A6F519F" w14:textId="77777777" w:rsidR="00341062" w:rsidRDefault="00341062">
      <w:pPr>
        <w:spacing w:after="0" w:line="240" w:lineRule="auto"/>
      </w:pPr>
      <w:r>
        <w:separator/>
      </w:r>
    </w:p>
  </w:footnote>
  <w:footnote w:type="continuationSeparator" w:id="0">
    <w:p w14:paraId="55F4132A" w14:textId="77777777" w:rsidR="00341062" w:rsidRDefault="0034106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001"/>
    <w:multiLevelType w:val="multilevel"/>
    <w:tmpl w:val="FFBA0632"/>
    <w:lvl w:ilvl="0">
      <w:start w:val="1"/>
      <w:numFmt w:val="decimal"/>
      <w:lvlText w:val="%1."/>
      <w:lvlJc w:val="left"/>
      <w:pPr>
        <w:tabs>
          <w:tab w:val="left" w:pos="720"/>
        </w:tabs>
        <w:ind w:left="720" w:hanging="360"/>
      </w:pPr>
    </w:lvl>
    <w:lvl w:ilvl="1" w:tentative="1">
      <w:start w:val="1"/>
      <w:numFmt w:val="decimal"/>
      <w:lvlText w:val="%2."/>
      <w:lvlJc w:val="left"/>
      <w:pPr>
        <w:tabs>
          <w:tab w:val="left" w:pos="1440"/>
        </w:tabs>
        <w:ind w:left="1440" w:hanging="360"/>
      </w:pPr>
    </w:lvl>
    <w:lvl w:ilvl="2" w:tentative="1">
      <w:start w:val="1"/>
      <w:numFmt w:val="decimal"/>
      <w:lvlText w:val="%3."/>
      <w:lvlJc w:val="left"/>
      <w:pPr>
        <w:tabs>
          <w:tab w:val="left" w:pos="2160"/>
        </w:tabs>
        <w:ind w:left="2160" w:hanging="360"/>
      </w:pPr>
    </w:lvl>
    <w:lvl w:ilvl="3" w:tentative="1">
      <w:start w:val="1"/>
      <w:numFmt w:val="decimal"/>
      <w:lvlText w:val="%4."/>
      <w:lvlJc w:val="left"/>
      <w:pPr>
        <w:tabs>
          <w:tab w:val="left" w:pos="2880"/>
        </w:tabs>
        <w:ind w:left="2880" w:hanging="360"/>
      </w:pPr>
    </w:lvl>
    <w:lvl w:ilvl="4" w:tentative="1">
      <w:start w:val="1"/>
      <w:numFmt w:val="decimal"/>
      <w:lvlText w:val="%5."/>
      <w:lvlJc w:val="left"/>
      <w:pPr>
        <w:tabs>
          <w:tab w:val="left" w:pos="3600"/>
        </w:tabs>
        <w:ind w:left="3600" w:hanging="360"/>
      </w:pPr>
    </w:lvl>
    <w:lvl w:ilvl="5" w:tentative="1">
      <w:start w:val="1"/>
      <w:numFmt w:val="decimal"/>
      <w:lvlText w:val="%6."/>
      <w:lvlJc w:val="left"/>
      <w:pPr>
        <w:tabs>
          <w:tab w:val="left" w:pos="4320"/>
        </w:tabs>
        <w:ind w:left="4320" w:hanging="360"/>
      </w:pPr>
    </w:lvl>
    <w:lvl w:ilvl="6" w:tentative="1">
      <w:start w:val="1"/>
      <w:numFmt w:val="decimal"/>
      <w:lvlText w:val="%7."/>
      <w:lvlJc w:val="left"/>
      <w:pPr>
        <w:tabs>
          <w:tab w:val="left" w:pos="5040"/>
        </w:tabs>
        <w:ind w:left="5040" w:hanging="360"/>
      </w:pPr>
    </w:lvl>
    <w:lvl w:ilvl="7" w:tentative="1">
      <w:start w:val="1"/>
      <w:numFmt w:val="decimal"/>
      <w:lvlText w:val="%8."/>
      <w:lvlJc w:val="left"/>
      <w:pPr>
        <w:tabs>
          <w:tab w:val="left" w:pos="5760"/>
        </w:tabs>
        <w:ind w:left="5760" w:hanging="360"/>
      </w:pPr>
    </w:lvl>
    <w:lvl w:ilvl="8" w:tentative="1">
      <w:start w:val="1"/>
      <w:numFmt w:val="decimal"/>
      <w:lvlText w:val="%9."/>
      <w:lvlJc w:val="left"/>
      <w:pPr>
        <w:tabs>
          <w:tab w:val="left" w:pos="6480"/>
        </w:tabs>
        <w:ind w:left="6480" w:hanging="360"/>
      </w:pPr>
    </w:lvl>
  </w:abstractNum>
  <w:abstractNum w:abstractNumId="1" w15:restartNumberingAfterBreak="0">
    <w:nsid w:val="00000002"/>
    <w:multiLevelType w:val="multilevel"/>
    <w:tmpl w:val="6AE0AAF6"/>
    <w:lvl w:ilvl="0">
      <w:start w:val="1"/>
      <w:numFmt w:val="lowerRoman"/>
      <w:lvlText w:val="%1."/>
      <w:lvlJc w:val="right"/>
      <w:pPr>
        <w:tabs>
          <w:tab w:val="left" w:pos="720"/>
        </w:tabs>
        <w:ind w:left="720" w:hanging="360"/>
      </w:pPr>
    </w:lvl>
    <w:lvl w:ilvl="1" w:tentative="1">
      <w:start w:val="1"/>
      <w:numFmt w:val="decimal"/>
      <w:lvlText w:val="%2."/>
      <w:lvlJc w:val="left"/>
      <w:pPr>
        <w:tabs>
          <w:tab w:val="left" w:pos="1440"/>
        </w:tabs>
        <w:ind w:left="1440" w:hanging="360"/>
      </w:pPr>
    </w:lvl>
    <w:lvl w:ilvl="2" w:tentative="1">
      <w:start w:val="1"/>
      <w:numFmt w:val="decimal"/>
      <w:lvlText w:val="%3."/>
      <w:lvlJc w:val="left"/>
      <w:pPr>
        <w:tabs>
          <w:tab w:val="left" w:pos="2160"/>
        </w:tabs>
        <w:ind w:left="2160" w:hanging="360"/>
      </w:pPr>
    </w:lvl>
    <w:lvl w:ilvl="3" w:tentative="1">
      <w:start w:val="1"/>
      <w:numFmt w:val="decimal"/>
      <w:lvlText w:val="%4."/>
      <w:lvlJc w:val="left"/>
      <w:pPr>
        <w:tabs>
          <w:tab w:val="left" w:pos="2880"/>
        </w:tabs>
        <w:ind w:left="2880" w:hanging="360"/>
      </w:pPr>
    </w:lvl>
    <w:lvl w:ilvl="4" w:tentative="1">
      <w:start w:val="1"/>
      <w:numFmt w:val="decimal"/>
      <w:lvlText w:val="%5."/>
      <w:lvlJc w:val="left"/>
      <w:pPr>
        <w:tabs>
          <w:tab w:val="left" w:pos="3600"/>
        </w:tabs>
        <w:ind w:left="3600" w:hanging="360"/>
      </w:pPr>
    </w:lvl>
    <w:lvl w:ilvl="5" w:tentative="1">
      <w:start w:val="1"/>
      <w:numFmt w:val="decimal"/>
      <w:lvlText w:val="%6."/>
      <w:lvlJc w:val="left"/>
      <w:pPr>
        <w:tabs>
          <w:tab w:val="left" w:pos="4320"/>
        </w:tabs>
        <w:ind w:left="4320" w:hanging="360"/>
      </w:pPr>
    </w:lvl>
    <w:lvl w:ilvl="6" w:tentative="1">
      <w:start w:val="1"/>
      <w:numFmt w:val="decimal"/>
      <w:lvlText w:val="%7."/>
      <w:lvlJc w:val="left"/>
      <w:pPr>
        <w:tabs>
          <w:tab w:val="left" w:pos="5040"/>
        </w:tabs>
        <w:ind w:left="5040" w:hanging="360"/>
      </w:pPr>
    </w:lvl>
    <w:lvl w:ilvl="7" w:tentative="1">
      <w:start w:val="1"/>
      <w:numFmt w:val="decimal"/>
      <w:lvlText w:val="%8."/>
      <w:lvlJc w:val="left"/>
      <w:pPr>
        <w:tabs>
          <w:tab w:val="left" w:pos="5760"/>
        </w:tabs>
        <w:ind w:left="5760" w:hanging="360"/>
      </w:pPr>
    </w:lvl>
    <w:lvl w:ilvl="8" w:tentative="1">
      <w:start w:val="1"/>
      <w:numFmt w:val="decimal"/>
      <w:lvlText w:val="%9."/>
      <w:lvlJc w:val="left"/>
      <w:pPr>
        <w:tabs>
          <w:tab w:val="left" w:pos="6480"/>
        </w:tabs>
        <w:ind w:left="6480" w:hanging="360"/>
      </w:pPr>
    </w:lvl>
  </w:abstractNum>
  <w:abstractNum w:abstractNumId="2" w15:restartNumberingAfterBreak="0">
    <w:nsid w:val="00000003"/>
    <w:multiLevelType w:val="multilevel"/>
    <w:tmpl w:val="9BB014E2"/>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3" w15:restartNumberingAfterBreak="0">
    <w:nsid w:val="00000004"/>
    <w:multiLevelType w:val="multilevel"/>
    <w:tmpl w:val="2B8015C6"/>
    <w:lvl w:ilvl="0">
      <w:start w:val="1"/>
      <w:numFmt w:val="lowerRoman"/>
      <w:lvlText w:val="%1."/>
      <w:lvlJc w:val="right"/>
      <w:pPr>
        <w:tabs>
          <w:tab w:val="left" w:pos="720"/>
        </w:tabs>
        <w:ind w:left="720" w:hanging="360"/>
      </w:pPr>
    </w:lvl>
    <w:lvl w:ilvl="1" w:tentative="1">
      <w:start w:val="1"/>
      <w:numFmt w:val="decimal"/>
      <w:lvlText w:val="%2."/>
      <w:lvlJc w:val="left"/>
      <w:pPr>
        <w:tabs>
          <w:tab w:val="left" w:pos="1440"/>
        </w:tabs>
        <w:ind w:left="1440" w:hanging="360"/>
      </w:pPr>
    </w:lvl>
    <w:lvl w:ilvl="2" w:tentative="1">
      <w:start w:val="1"/>
      <w:numFmt w:val="decimal"/>
      <w:lvlText w:val="%3."/>
      <w:lvlJc w:val="left"/>
      <w:pPr>
        <w:tabs>
          <w:tab w:val="left" w:pos="2160"/>
        </w:tabs>
        <w:ind w:left="2160" w:hanging="360"/>
      </w:pPr>
    </w:lvl>
    <w:lvl w:ilvl="3" w:tentative="1">
      <w:start w:val="1"/>
      <w:numFmt w:val="decimal"/>
      <w:lvlText w:val="%4."/>
      <w:lvlJc w:val="left"/>
      <w:pPr>
        <w:tabs>
          <w:tab w:val="left" w:pos="2880"/>
        </w:tabs>
        <w:ind w:left="2880" w:hanging="360"/>
      </w:pPr>
    </w:lvl>
    <w:lvl w:ilvl="4" w:tentative="1">
      <w:start w:val="1"/>
      <w:numFmt w:val="decimal"/>
      <w:lvlText w:val="%5."/>
      <w:lvlJc w:val="left"/>
      <w:pPr>
        <w:tabs>
          <w:tab w:val="left" w:pos="3600"/>
        </w:tabs>
        <w:ind w:left="3600" w:hanging="360"/>
      </w:pPr>
    </w:lvl>
    <w:lvl w:ilvl="5" w:tentative="1">
      <w:start w:val="1"/>
      <w:numFmt w:val="decimal"/>
      <w:lvlText w:val="%6."/>
      <w:lvlJc w:val="left"/>
      <w:pPr>
        <w:tabs>
          <w:tab w:val="left" w:pos="4320"/>
        </w:tabs>
        <w:ind w:left="4320" w:hanging="360"/>
      </w:pPr>
    </w:lvl>
    <w:lvl w:ilvl="6" w:tentative="1">
      <w:start w:val="1"/>
      <w:numFmt w:val="decimal"/>
      <w:lvlText w:val="%7."/>
      <w:lvlJc w:val="left"/>
      <w:pPr>
        <w:tabs>
          <w:tab w:val="left" w:pos="5040"/>
        </w:tabs>
        <w:ind w:left="5040" w:hanging="360"/>
      </w:pPr>
    </w:lvl>
    <w:lvl w:ilvl="7" w:tentative="1">
      <w:start w:val="1"/>
      <w:numFmt w:val="decimal"/>
      <w:lvlText w:val="%8."/>
      <w:lvlJc w:val="left"/>
      <w:pPr>
        <w:tabs>
          <w:tab w:val="left" w:pos="5760"/>
        </w:tabs>
        <w:ind w:left="5760" w:hanging="360"/>
      </w:pPr>
    </w:lvl>
    <w:lvl w:ilvl="8" w:tentative="1">
      <w:start w:val="1"/>
      <w:numFmt w:val="decimal"/>
      <w:lvlText w:val="%9."/>
      <w:lvlJc w:val="left"/>
      <w:pPr>
        <w:tabs>
          <w:tab w:val="left" w:pos="6480"/>
        </w:tabs>
        <w:ind w:left="6480" w:hanging="360"/>
      </w:pPr>
    </w:lvl>
  </w:abstractNum>
  <w:abstractNum w:abstractNumId="4" w15:restartNumberingAfterBreak="0">
    <w:nsid w:val="00000005"/>
    <w:multiLevelType w:val="multilevel"/>
    <w:tmpl w:val="AA46AED6"/>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5" w15:restartNumberingAfterBreak="0">
    <w:nsid w:val="00000006"/>
    <w:multiLevelType w:val="multilevel"/>
    <w:tmpl w:val="2C18F560"/>
    <w:lvl w:ilvl="0">
      <w:start w:val="1"/>
      <w:numFmt w:val="decimal"/>
      <w:lvlText w:val="%1."/>
      <w:lvlJc w:val="left"/>
      <w:pPr>
        <w:tabs>
          <w:tab w:val="left" w:pos="720"/>
        </w:tabs>
        <w:ind w:left="720" w:hanging="360"/>
      </w:pPr>
    </w:lvl>
    <w:lvl w:ilvl="1" w:tentative="1">
      <w:start w:val="1"/>
      <w:numFmt w:val="decimal"/>
      <w:lvlText w:val="%2."/>
      <w:lvlJc w:val="left"/>
      <w:pPr>
        <w:tabs>
          <w:tab w:val="left" w:pos="1440"/>
        </w:tabs>
        <w:ind w:left="1440" w:hanging="360"/>
      </w:pPr>
    </w:lvl>
    <w:lvl w:ilvl="2" w:tentative="1">
      <w:start w:val="1"/>
      <w:numFmt w:val="decimal"/>
      <w:lvlText w:val="%3."/>
      <w:lvlJc w:val="left"/>
      <w:pPr>
        <w:tabs>
          <w:tab w:val="left" w:pos="2160"/>
        </w:tabs>
        <w:ind w:left="2160" w:hanging="360"/>
      </w:pPr>
    </w:lvl>
    <w:lvl w:ilvl="3" w:tentative="1">
      <w:start w:val="1"/>
      <w:numFmt w:val="decimal"/>
      <w:lvlText w:val="%4."/>
      <w:lvlJc w:val="left"/>
      <w:pPr>
        <w:tabs>
          <w:tab w:val="left" w:pos="2880"/>
        </w:tabs>
        <w:ind w:left="2880" w:hanging="360"/>
      </w:pPr>
    </w:lvl>
    <w:lvl w:ilvl="4" w:tentative="1">
      <w:start w:val="1"/>
      <w:numFmt w:val="decimal"/>
      <w:lvlText w:val="%5."/>
      <w:lvlJc w:val="left"/>
      <w:pPr>
        <w:tabs>
          <w:tab w:val="left" w:pos="3600"/>
        </w:tabs>
        <w:ind w:left="3600" w:hanging="360"/>
      </w:pPr>
    </w:lvl>
    <w:lvl w:ilvl="5" w:tentative="1">
      <w:start w:val="1"/>
      <w:numFmt w:val="decimal"/>
      <w:lvlText w:val="%6."/>
      <w:lvlJc w:val="left"/>
      <w:pPr>
        <w:tabs>
          <w:tab w:val="left" w:pos="4320"/>
        </w:tabs>
        <w:ind w:left="4320" w:hanging="360"/>
      </w:pPr>
    </w:lvl>
    <w:lvl w:ilvl="6" w:tentative="1">
      <w:start w:val="1"/>
      <w:numFmt w:val="decimal"/>
      <w:lvlText w:val="%7."/>
      <w:lvlJc w:val="left"/>
      <w:pPr>
        <w:tabs>
          <w:tab w:val="left" w:pos="5040"/>
        </w:tabs>
        <w:ind w:left="5040" w:hanging="360"/>
      </w:pPr>
    </w:lvl>
    <w:lvl w:ilvl="7" w:tentative="1">
      <w:start w:val="1"/>
      <w:numFmt w:val="decimal"/>
      <w:lvlText w:val="%8."/>
      <w:lvlJc w:val="left"/>
      <w:pPr>
        <w:tabs>
          <w:tab w:val="left" w:pos="5760"/>
        </w:tabs>
        <w:ind w:left="5760" w:hanging="360"/>
      </w:pPr>
    </w:lvl>
    <w:lvl w:ilvl="8" w:tentative="1">
      <w:start w:val="1"/>
      <w:numFmt w:val="decimal"/>
      <w:lvlText w:val="%9."/>
      <w:lvlJc w:val="left"/>
      <w:pPr>
        <w:tabs>
          <w:tab w:val="left" w:pos="6480"/>
        </w:tabs>
        <w:ind w:left="6480" w:hanging="360"/>
      </w:pPr>
    </w:lvl>
  </w:abstractNum>
  <w:abstractNum w:abstractNumId="6" w15:restartNumberingAfterBreak="0">
    <w:nsid w:val="00000007"/>
    <w:multiLevelType w:val="multilevel"/>
    <w:tmpl w:val="908A7C94"/>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7" w15:restartNumberingAfterBreak="0">
    <w:nsid w:val="37446DAB"/>
    <w:multiLevelType w:val="multilevel"/>
    <w:tmpl w:val="6AE0AAF6"/>
    <w:lvl w:ilvl="0">
      <w:start w:val="1"/>
      <w:numFmt w:val="lowerRoman"/>
      <w:lvlText w:val="%1."/>
      <w:lvlJc w:val="right"/>
      <w:pPr>
        <w:tabs>
          <w:tab w:val="left" w:pos="720"/>
        </w:tabs>
        <w:ind w:left="720" w:hanging="360"/>
      </w:pPr>
    </w:lvl>
    <w:lvl w:ilvl="1" w:tentative="1">
      <w:start w:val="1"/>
      <w:numFmt w:val="decimal"/>
      <w:lvlText w:val="%2."/>
      <w:lvlJc w:val="left"/>
      <w:pPr>
        <w:tabs>
          <w:tab w:val="left" w:pos="1440"/>
        </w:tabs>
        <w:ind w:left="1440" w:hanging="360"/>
      </w:pPr>
    </w:lvl>
    <w:lvl w:ilvl="2" w:tentative="1">
      <w:start w:val="1"/>
      <w:numFmt w:val="decimal"/>
      <w:lvlText w:val="%3."/>
      <w:lvlJc w:val="left"/>
      <w:pPr>
        <w:tabs>
          <w:tab w:val="left" w:pos="2160"/>
        </w:tabs>
        <w:ind w:left="2160" w:hanging="360"/>
      </w:pPr>
    </w:lvl>
    <w:lvl w:ilvl="3" w:tentative="1">
      <w:start w:val="1"/>
      <w:numFmt w:val="decimal"/>
      <w:lvlText w:val="%4."/>
      <w:lvlJc w:val="left"/>
      <w:pPr>
        <w:tabs>
          <w:tab w:val="left" w:pos="2880"/>
        </w:tabs>
        <w:ind w:left="2880" w:hanging="360"/>
      </w:pPr>
    </w:lvl>
    <w:lvl w:ilvl="4" w:tentative="1">
      <w:start w:val="1"/>
      <w:numFmt w:val="decimal"/>
      <w:lvlText w:val="%5."/>
      <w:lvlJc w:val="left"/>
      <w:pPr>
        <w:tabs>
          <w:tab w:val="left" w:pos="3600"/>
        </w:tabs>
        <w:ind w:left="3600" w:hanging="360"/>
      </w:pPr>
    </w:lvl>
    <w:lvl w:ilvl="5" w:tentative="1">
      <w:start w:val="1"/>
      <w:numFmt w:val="decimal"/>
      <w:lvlText w:val="%6."/>
      <w:lvlJc w:val="left"/>
      <w:pPr>
        <w:tabs>
          <w:tab w:val="left" w:pos="4320"/>
        </w:tabs>
        <w:ind w:left="4320" w:hanging="360"/>
      </w:pPr>
    </w:lvl>
    <w:lvl w:ilvl="6" w:tentative="1">
      <w:start w:val="1"/>
      <w:numFmt w:val="decimal"/>
      <w:lvlText w:val="%7."/>
      <w:lvlJc w:val="left"/>
      <w:pPr>
        <w:tabs>
          <w:tab w:val="left" w:pos="5040"/>
        </w:tabs>
        <w:ind w:left="5040" w:hanging="360"/>
      </w:pPr>
    </w:lvl>
    <w:lvl w:ilvl="7" w:tentative="1">
      <w:start w:val="1"/>
      <w:numFmt w:val="decimal"/>
      <w:lvlText w:val="%8."/>
      <w:lvlJc w:val="left"/>
      <w:pPr>
        <w:tabs>
          <w:tab w:val="left" w:pos="5760"/>
        </w:tabs>
        <w:ind w:left="5760" w:hanging="360"/>
      </w:pPr>
    </w:lvl>
    <w:lvl w:ilvl="8" w:tentative="1">
      <w:start w:val="1"/>
      <w:numFmt w:val="decimal"/>
      <w:lvlText w:val="%9."/>
      <w:lvlJc w:val="left"/>
      <w:pPr>
        <w:tabs>
          <w:tab w:val="left" w:pos="6480"/>
        </w:tabs>
        <w:ind w:left="6480" w:hanging="360"/>
      </w:pPr>
    </w:lvl>
  </w:abstractNum>
  <w:num w:numId="1" w16cid:durableId="391927334">
    <w:abstractNumId w:val="7"/>
  </w:num>
  <w:num w:numId="2" w16cid:durableId="2009092887">
    <w:abstractNumId w:val="5"/>
  </w:num>
  <w:num w:numId="3" w16cid:durableId="834686947">
    <w:abstractNumId w:val="0"/>
  </w:num>
  <w:num w:numId="4" w16cid:durableId="1129082416">
    <w:abstractNumId w:val="6"/>
  </w:num>
  <w:num w:numId="5" w16cid:durableId="785853425">
    <w:abstractNumId w:val="3"/>
  </w:num>
  <w:num w:numId="6" w16cid:durableId="1520584091">
    <w:abstractNumId w:val="4"/>
  </w:num>
  <w:num w:numId="7" w16cid:durableId="1327398578">
    <w:abstractNumId w:val="2"/>
  </w:num>
  <w:num w:numId="8" w16cid:durableId="1448811949">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65"/>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01A1"/>
    <w:rsid w:val="00060C84"/>
    <w:rsid w:val="000C66B3"/>
    <w:rsid w:val="000F0A2F"/>
    <w:rsid w:val="00256D58"/>
    <w:rsid w:val="00341062"/>
    <w:rsid w:val="005705A9"/>
    <w:rsid w:val="00614E3D"/>
    <w:rsid w:val="00651054"/>
    <w:rsid w:val="00681F08"/>
    <w:rsid w:val="00757A7D"/>
    <w:rsid w:val="007D5ED8"/>
    <w:rsid w:val="0088448A"/>
    <w:rsid w:val="008A670E"/>
    <w:rsid w:val="008C2C40"/>
    <w:rsid w:val="00997063"/>
    <w:rsid w:val="00BA4DFD"/>
    <w:rsid w:val="00C02A37"/>
    <w:rsid w:val="00C03BEA"/>
    <w:rsid w:val="00DD01A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405FBF65"/>
  <w15:docId w15:val="{C2C0D2EF-47D2-5C4A-9AB6-A9D1A6E13D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SimSun"/>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rPr>
  </w:style>
  <w:style w:type="paragraph" w:styleId="Heading1">
    <w:name w:val="heading 1"/>
    <w:basedOn w:val="Normal"/>
    <w:next w:val="Normal"/>
    <w:link w:val="Heading1Char"/>
    <w:uiPriority w:val="9"/>
    <w:qFormat/>
    <w:pPr>
      <w:keepNext/>
      <w:keepLines/>
      <w:spacing w:before="100" w:beforeAutospacing="1" w:after="100" w:afterAutospacing="1" w:line="360" w:lineRule="auto"/>
      <w:outlineLvl w:val="0"/>
    </w:pPr>
    <w:rPr>
      <w:rFonts w:eastAsia="DengXian Light"/>
      <w:b/>
      <w:sz w:val="28"/>
      <w:szCs w:val="40"/>
    </w:rPr>
  </w:style>
  <w:style w:type="paragraph" w:styleId="Heading2">
    <w:name w:val="heading 2"/>
    <w:next w:val="Normal"/>
    <w:link w:val="Heading2Char"/>
    <w:uiPriority w:val="9"/>
    <w:unhideWhenUsed/>
    <w:qFormat/>
    <w:pPr>
      <w:spacing w:before="100" w:beforeAutospacing="1" w:after="100" w:afterAutospacing="1" w:line="360" w:lineRule="auto"/>
      <w:jc w:val="both"/>
      <w:outlineLvl w:val="1"/>
    </w:pPr>
    <w:rPr>
      <w:rFonts w:ascii="Times New Roman" w:hAnsi="Times New Roman"/>
      <w:b/>
      <w:bCs/>
      <w:szCs w:val="36"/>
      <w:lang w:val="en-US" w:eastAsia="zh-CN"/>
    </w:rPr>
  </w:style>
  <w:style w:type="paragraph" w:styleId="Heading3">
    <w:name w:val="heading 3"/>
    <w:basedOn w:val="Normal"/>
    <w:next w:val="Normal"/>
    <w:link w:val="Heading3Char"/>
    <w:uiPriority w:val="9"/>
    <w:unhideWhenUsed/>
    <w:qFormat/>
    <w:pPr>
      <w:keepNext/>
      <w:keepLines/>
      <w:spacing w:before="100" w:beforeAutospacing="1" w:after="100" w:afterAutospacing="1" w:line="360" w:lineRule="auto"/>
      <w:outlineLvl w:val="2"/>
    </w:pPr>
    <w:rPr>
      <w:rFonts w:eastAsia="DengXian Light"/>
      <w:b/>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rFonts w:eastAsia="SimSun"/>
      <w:i/>
      <w:iCs/>
      <w:color w:val="2F5496"/>
    </w:rPr>
  </w:style>
  <w:style w:type="paragraph" w:styleId="Heading5">
    <w:name w:val="heading 5"/>
    <w:basedOn w:val="Normal"/>
    <w:next w:val="Normal"/>
    <w:link w:val="Heading5Char"/>
    <w:uiPriority w:val="9"/>
    <w:semiHidden/>
    <w:unhideWhenUsed/>
    <w:qFormat/>
    <w:pPr>
      <w:keepNext/>
      <w:keepLines/>
      <w:spacing w:before="80" w:after="40"/>
      <w:outlineLvl w:val="4"/>
    </w:pPr>
    <w:rPr>
      <w:rFonts w:eastAsia="SimSun"/>
      <w:color w:val="2F5496"/>
    </w:rPr>
  </w:style>
  <w:style w:type="paragraph" w:styleId="Heading6">
    <w:name w:val="heading 6"/>
    <w:basedOn w:val="Normal"/>
    <w:next w:val="Normal"/>
    <w:link w:val="Heading6Char"/>
    <w:uiPriority w:val="9"/>
    <w:semiHidden/>
    <w:unhideWhenUsed/>
    <w:qFormat/>
    <w:pPr>
      <w:keepNext/>
      <w:keepLines/>
      <w:spacing w:before="40" w:after="0"/>
      <w:outlineLvl w:val="5"/>
    </w:pPr>
    <w:rPr>
      <w:rFonts w:eastAsia="SimSun"/>
      <w:i/>
      <w:iCs/>
      <w:color w:val="595959"/>
    </w:rPr>
  </w:style>
  <w:style w:type="paragraph" w:styleId="Heading7">
    <w:name w:val="heading 7"/>
    <w:basedOn w:val="Normal"/>
    <w:next w:val="Normal"/>
    <w:link w:val="Heading7Char"/>
    <w:uiPriority w:val="9"/>
    <w:qFormat/>
    <w:pPr>
      <w:keepNext/>
      <w:keepLines/>
      <w:spacing w:before="40" w:after="0"/>
      <w:outlineLvl w:val="6"/>
    </w:pPr>
    <w:rPr>
      <w:rFonts w:eastAsia="SimSun"/>
      <w:color w:val="595959"/>
    </w:rPr>
  </w:style>
  <w:style w:type="paragraph" w:styleId="Heading8">
    <w:name w:val="heading 8"/>
    <w:basedOn w:val="Normal"/>
    <w:next w:val="Normal"/>
    <w:link w:val="Heading8Char"/>
    <w:uiPriority w:val="9"/>
    <w:qFormat/>
    <w:pPr>
      <w:keepNext/>
      <w:keepLines/>
      <w:spacing w:after="0"/>
      <w:outlineLvl w:val="7"/>
    </w:pPr>
    <w:rPr>
      <w:rFonts w:eastAsia="SimSun"/>
      <w:i/>
      <w:iCs/>
      <w:color w:val="272727"/>
    </w:rPr>
  </w:style>
  <w:style w:type="paragraph" w:styleId="Heading9">
    <w:name w:val="heading 9"/>
    <w:basedOn w:val="Normal"/>
    <w:next w:val="Normal"/>
    <w:link w:val="Heading9Char"/>
    <w:uiPriority w:val="9"/>
    <w:qFormat/>
    <w:pPr>
      <w:keepNext/>
      <w:keepLines/>
      <w:spacing w:after="0"/>
      <w:outlineLvl w:val="8"/>
    </w:pPr>
    <w:rPr>
      <w:rFonts w:eastAsia="SimSun"/>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uiPriority w:val="39"/>
    <w:pPr>
      <w:tabs>
        <w:tab w:val="right" w:pos="9016"/>
      </w:tabs>
      <w:spacing w:before="240" w:after="120"/>
    </w:pPr>
    <w:rPr>
      <w:rFonts w:cs="Times New Roman"/>
      <w:b/>
      <w:bCs/>
      <w:noProof/>
      <w:sz w:val="28"/>
      <w:szCs w:val="28"/>
    </w:rPr>
  </w:style>
  <w:style w:type="character" w:customStyle="1" w:styleId="Heading1Char">
    <w:name w:val="Heading 1 Char"/>
    <w:basedOn w:val="DefaultParagraphFont"/>
    <w:link w:val="Heading1"/>
    <w:uiPriority w:val="9"/>
    <w:qFormat/>
    <w:rPr>
      <w:rFonts w:ascii="Times New Roman" w:eastAsia="DengXian Light" w:hAnsi="Times New Roman" w:cs="SimSun"/>
      <w:b/>
      <w:sz w:val="28"/>
      <w:szCs w:val="40"/>
    </w:rPr>
  </w:style>
  <w:style w:type="character" w:customStyle="1" w:styleId="Heading2Char">
    <w:name w:val="Heading 2 Char"/>
    <w:link w:val="Heading2"/>
    <w:uiPriority w:val="9"/>
    <w:rPr>
      <w:rFonts w:ascii="Times New Roman" w:hAnsi="Times New Roman" w:cs="SimSun"/>
      <w:b/>
      <w:bCs/>
      <w:szCs w:val="36"/>
      <w:lang w:val="en-US" w:eastAsia="zh-CN"/>
    </w:rPr>
  </w:style>
  <w:style w:type="character" w:customStyle="1" w:styleId="Heading3Char">
    <w:name w:val="Heading 3 Char"/>
    <w:basedOn w:val="DefaultParagraphFont"/>
    <w:link w:val="Heading3"/>
    <w:uiPriority w:val="9"/>
    <w:qFormat/>
    <w:rPr>
      <w:rFonts w:eastAsia="DengXian Light" w:cs="SimSun"/>
      <w:b/>
      <w:szCs w:val="28"/>
    </w:rPr>
  </w:style>
  <w:style w:type="character" w:customStyle="1" w:styleId="Heading4Char">
    <w:name w:val="Heading 4 Char"/>
    <w:basedOn w:val="DefaultParagraphFont"/>
    <w:link w:val="Heading4"/>
    <w:uiPriority w:val="9"/>
    <w:rPr>
      <w:rFonts w:eastAsia="SimSun" w:cs="SimSun"/>
      <w:i/>
      <w:iCs/>
      <w:color w:val="2F5496"/>
    </w:rPr>
  </w:style>
  <w:style w:type="character" w:customStyle="1" w:styleId="Heading5Char">
    <w:name w:val="Heading 5 Char"/>
    <w:basedOn w:val="DefaultParagraphFont"/>
    <w:link w:val="Heading5"/>
    <w:uiPriority w:val="9"/>
    <w:rPr>
      <w:rFonts w:eastAsia="SimSun" w:cs="SimSun"/>
      <w:color w:val="2F5496"/>
    </w:rPr>
  </w:style>
  <w:style w:type="character" w:customStyle="1" w:styleId="Heading6Char">
    <w:name w:val="Heading 6 Char"/>
    <w:basedOn w:val="DefaultParagraphFont"/>
    <w:link w:val="Heading6"/>
    <w:uiPriority w:val="9"/>
    <w:rPr>
      <w:rFonts w:eastAsia="SimSun" w:cs="SimSun"/>
      <w:i/>
      <w:iCs/>
      <w:color w:val="595959"/>
    </w:rPr>
  </w:style>
  <w:style w:type="character" w:customStyle="1" w:styleId="Heading7Char">
    <w:name w:val="Heading 7 Char"/>
    <w:basedOn w:val="DefaultParagraphFont"/>
    <w:link w:val="Heading7"/>
    <w:uiPriority w:val="9"/>
    <w:rPr>
      <w:rFonts w:eastAsia="SimSun" w:cs="SimSun"/>
      <w:color w:val="595959"/>
    </w:rPr>
  </w:style>
  <w:style w:type="character" w:customStyle="1" w:styleId="Heading8Char">
    <w:name w:val="Heading 8 Char"/>
    <w:basedOn w:val="DefaultParagraphFont"/>
    <w:link w:val="Heading8"/>
    <w:uiPriority w:val="9"/>
    <w:rPr>
      <w:rFonts w:eastAsia="SimSun" w:cs="SimSun"/>
      <w:i/>
      <w:iCs/>
      <w:color w:val="272727"/>
    </w:rPr>
  </w:style>
  <w:style w:type="character" w:customStyle="1" w:styleId="Heading9Char">
    <w:name w:val="Heading 9 Char"/>
    <w:basedOn w:val="DefaultParagraphFont"/>
    <w:link w:val="Heading9"/>
    <w:uiPriority w:val="9"/>
    <w:rPr>
      <w:rFonts w:eastAsia="SimSun" w:cs="SimSun"/>
      <w:color w:val="272727"/>
    </w:rPr>
  </w:style>
  <w:style w:type="paragraph" w:styleId="Title">
    <w:name w:val="Title"/>
    <w:basedOn w:val="Normal"/>
    <w:next w:val="Normal"/>
    <w:link w:val="TitleChar"/>
    <w:uiPriority w:val="10"/>
    <w:qFormat/>
    <w:pPr>
      <w:spacing w:after="80" w:line="240" w:lineRule="auto"/>
      <w:contextualSpacing/>
    </w:pPr>
    <w:rPr>
      <w:rFonts w:ascii="Calibri Light" w:eastAsia="SimSun" w:hAnsi="Calibri Light"/>
      <w:spacing w:val="-10"/>
      <w:kern w:val="28"/>
      <w:sz w:val="56"/>
      <w:szCs w:val="56"/>
    </w:rPr>
  </w:style>
  <w:style w:type="character" w:customStyle="1" w:styleId="TitleChar">
    <w:name w:val="Title Char"/>
    <w:basedOn w:val="DefaultParagraphFont"/>
    <w:link w:val="Title"/>
    <w:uiPriority w:val="10"/>
    <w:rPr>
      <w:rFonts w:ascii="Calibri Light" w:eastAsia="SimSun" w:hAnsi="Calibri Light" w:cs="SimSun"/>
      <w:spacing w:val="-10"/>
      <w:kern w:val="28"/>
      <w:sz w:val="56"/>
      <w:szCs w:val="56"/>
    </w:rPr>
  </w:style>
  <w:style w:type="paragraph" w:styleId="Subtitle">
    <w:name w:val="Subtitle"/>
    <w:basedOn w:val="Normal"/>
    <w:next w:val="Normal"/>
    <w:link w:val="SubtitleChar"/>
    <w:uiPriority w:val="11"/>
    <w:qFormat/>
    <w:pPr>
      <w:numPr>
        <w:ilvl w:val="1"/>
      </w:numPr>
    </w:pPr>
    <w:rPr>
      <w:rFonts w:eastAsia="SimSun"/>
      <w:color w:val="595959"/>
      <w:spacing w:val="15"/>
      <w:sz w:val="28"/>
      <w:szCs w:val="28"/>
    </w:rPr>
  </w:style>
  <w:style w:type="character" w:customStyle="1" w:styleId="SubtitleChar">
    <w:name w:val="Subtitle Char"/>
    <w:basedOn w:val="DefaultParagraphFont"/>
    <w:link w:val="Subtitle"/>
    <w:uiPriority w:val="11"/>
    <w:rPr>
      <w:rFonts w:eastAsia="SimSun" w:cs="SimSun"/>
      <w:color w:val="595959"/>
      <w:spacing w:val="15"/>
      <w:sz w:val="28"/>
      <w:szCs w:val="28"/>
    </w:rPr>
  </w:style>
  <w:style w:type="paragraph" w:styleId="Quote">
    <w:name w:val="Quote"/>
    <w:basedOn w:val="Normal"/>
    <w:next w:val="Normal"/>
    <w:link w:val="QuoteChar"/>
    <w:uiPriority w:val="29"/>
    <w:qFormat/>
    <w:pPr>
      <w:spacing w:before="160"/>
      <w:jc w:val="center"/>
    </w:pPr>
    <w:rPr>
      <w:i/>
      <w:iCs/>
      <w:color w:val="404040"/>
    </w:rPr>
  </w:style>
  <w:style w:type="character" w:customStyle="1" w:styleId="QuoteChar">
    <w:name w:val="Quote Char"/>
    <w:basedOn w:val="DefaultParagraphFont"/>
    <w:link w:val="Quote"/>
    <w:uiPriority w:val="29"/>
    <w:rPr>
      <w:i/>
      <w:iCs/>
      <w:color w:val="404040"/>
    </w:rPr>
  </w:style>
  <w:style w:type="paragraph" w:styleId="ListParagraph">
    <w:name w:val="List Paragraph"/>
    <w:basedOn w:val="Normal"/>
    <w:uiPriority w:val="34"/>
    <w:qFormat/>
    <w:pPr>
      <w:ind w:left="720"/>
      <w:contextualSpacing/>
    </w:pPr>
  </w:style>
  <w:style w:type="character" w:styleId="IntenseEmphasis">
    <w:name w:val="Intense Emphasis"/>
    <w:basedOn w:val="DefaultParagraphFont"/>
    <w:uiPriority w:val="21"/>
    <w:qFormat/>
    <w:rPr>
      <w:i/>
      <w:iCs/>
      <w:color w:val="2F5496"/>
    </w:rPr>
  </w:style>
  <w:style w:type="paragraph" w:styleId="IntenseQuote">
    <w:name w:val="Intense Quote"/>
    <w:basedOn w:val="Normal"/>
    <w:next w:val="Normal"/>
    <w:link w:val="IntenseQuoteChar"/>
    <w:uiPriority w:val="30"/>
    <w:qFormat/>
    <w:pPr>
      <w:pBdr>
        <w:top w:val="single" w:sz="4" w:space="10" w:color="2F5496"/>
        <w:bottom w:val="single" w:sz="4" w:space="10" w:color="2F5496"/>
      </w:pBdr>
      <w:spacing w:before="360" w:after="360"/>
      <w:ind w:left="864" w:right="864"/>
      <w:jc w:val="center"/>
    </w:pPr>
    <w:rPr>
      <w:i/>
      <w:iCs/>
      <w:color w:val="2F5496"/>
    </w:rPr>
  </w:style>
  <w:style w:type="character" w:customStyle="1" w:styleId="IntenseQuoteChar">
    <w:name w:val="Intense Quote Char"/>
    <w:basedOn w:val="DefaultParagraphFont"/>
    <w:link w:val="IntenseQuote"/>
    <w:uiPriority w:val="30"/>
    <w:rPr>
      <w:i/>
      <w:iCs/>
      <w:color w:val="2F5496"/>
    </w:rPr>
  </w:style>
  <w:style w:type="character" w:styleId="IntenseReference">
    <w:name w:val="Intense Reference"/>
    <w:basedOn w:val="DefaultParagraphFont"/>
    <w:uiPriority w:val="32"/>
    <w:qFormat/>
    <w:rPr>
      <w:b/>
      <w:bCs/>
      <w:smallCaps/>
      <w:color w:val="2F5496"/>
      <w:spacing w:val="5"/>
    </w:rPr>
  </w:style>
  <w:style w:type="character" w:styleId="Hyperlink">
    <w:name w:val="Hyperlink"/>
    <w:basedOn w:val="DefaultParagraphFont"/>
    <w:uiPriority w:val="99"/>
    <w:rPr>
      <w:color w:val="0563C1"/>
      <w:u w:val="single"/>
    </w:rPr>
  </w:style>
  <w:style w:type="character" w:customStyle="1" w:styleId="UnresolvedMention1">
    <w:name w:val="Unresolved Mention1"/>
    <w:basedOn w:val="DefaultParagraphFont"/>
    <w:uiPriority w:val="99"/>
    <w:rPr>
      <w:color w:val="605E5C"/>
      <w:shd w:val="clear" w:color="auto" w:fill="E1DFDD"/>
    </w:rPr>
  </w:style>
  <w:style w:type="paragraph" w:styleId="Header">
    <w:name w:val="header"/>
    <w:basedOn w:val="Normal"/>
    <w:link w:val="HeaderChar"/>
    <w:uiPriority w:val="99"/>
    <w:pPr>
      <w:tabs>
        <w:tab w:val="center" w:pos="4513"/>
        <w:tab w:val="right" w:pos="9026"/>
      </w:tabs>
      <w:spacing w:after="0" w:line="240" w:lineRule="auto"/>
    </w:pPr>
    <w:rPr>
      <w:rFonts w:ascii="Calibri" w:hAnsi="Calibri"/>
    </w:r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513"/>
        <w:tab w:val="right" w:pos="9026"/>
      </w:tabs>
      <w:spacing w:after="0" w:line="240" w:lineRule="auto"/>
    </w:pPr>
    <w:rPr>
      <w:rFonts w:ascii="Calibri" w:hAnsi="Calibri"/>
    </w:rPr>
  </w:style>
  <w:style w:type="character" w:customStyle="1" w:styleId="FooterChar">
    <w:name w:val="Footer Char"/>
    <w:basedOn w:val="DefaultParagraphFont"/>
    <w:link w:val="Footer"/>
    <w:uiPriority w:val="99"/>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qFormat/>
    <w:pPr>
      <w:spacing w:after="200" w:line="240" w:lineRule="auto"/>
    </w:pPr>
    <w:rPr>
      <w:rFonts w:ascii="Calibri" w:hAnsi="Calibri"/>
      <w:i/>
      <w:iCs/>
      <w:color w:val="44546A"/>
      <w:sz w:val="18"/>
      <w:szCs w:val="18"/>
    </w:rPr>
  </w:style>
  <w:style w:type="paragraph" w:styleId="TableofFigures">
    <w:name w:val="table of figures"/>
    <w:basedOn w:val="Normal"/>
    <w:next w:val="Normal"/>
    <w:uiPriority w:val="99"/>
    <w:pPr>
      <w:spacing w:after="0"/>
    </w:pPr>
    <w:rPr>
      <w:rFonts w:ascii="Calibri" w:hAnsi="Calibri"/>
    </w:rPr>
  </w:style>
  <w:style w:type="paragraph" w:styleId="TOCHeading">
    <w:name w:val="TOC Heading"/>
    <w:basedOn w:val="Heading1"/>
    <w:next w:val="Normal"/>
    <w:uiPriority w:val="39"/>
    <w:qFormat/>
    <w:pPr>
      <w:spacing w:before="240" w:beforeAutospacing="0" w:after="0" w:afterAutospacing="0" w:line="259" w:lineRule="auto"/>
      <w:outlineLvl w:val="9"/>
    </w:pPr>
    <w:rPr>
      <w:rFonts w:ascii="Calibri Light" w:eastAsia="SimSun" w:hAnsi="Calibri Light"/>
      <w:b w:val="0"/>
      <w:color w:val="2F5496"/>
      <w:kern w:val="0"/>
      <w:sz w:val="32"/>
      <w:szCs w:val="32"/>
      <w:lang w:eastAsia="en-GB"/>
      <w14:ligatures w14:val="none"/>
    </w:rPr>
  </w:style>
  <w:style w:type="paragraph" w:styleId="TOC2">
    <w:name w:val="toc 2"/>
    <w:basedOn w:val="Normal"/>
    <w:next w:val="Normal"/>
    <w:uiPriority w:val="39"/>
    <w:pPr>
      <w:spacing w:before="120" w:after="0"/>
      <w:ind w:left="240"/>
    </w:pPr>
    <w:rPr>
      <w:rFonts w:ascii="Calibri" w:hAnsi="Calibri" w:cs="Calibri"/>
      <w:i/>
      <w:iCs/>
      <w:sz w:val="20"/>
      <w:szCs w:val="20"/>
    </w:rPr>
  </w:style>
  <w:style w:type="paragraph" w:styleId="TOC3">
    <w:name w:val="toc 3"/>
    <w:basedOn w:val="Normal"/>
    <w:next w:val="Normal"/>
    <w:uiPriority w:val="39"/>
    <w:pPr>
      <w:tabs>
        <w:tab w:val="right" w:pos="9016"/>
      </w:tabs>
      <w:spacing w:after="0" w:line="360" w:lineRule="auto"/>
      <w:ind w:left="480"/>
    </w:pPr>
    <w:rPr>
      <w:rFonts w:eastAsia="DengXian Light" w:cs="Times New Roman"/>
      <w:noProof/>
    </w:rPr>
  </w:style>
  <w:style w:type="paragraph" w:styleId="TOC4">
    <w:name w:val="toc 4"/>
    <w:basedOn w:val="Normal"/>
    <w:next w:val="Normal"/>
    <w:uiPriority w:val="39"/>
    <w:pPr>
      <w:spacing w:after="0"/>
      <w:ind w:left="720"/>
    </w:pPr>
    <w:rPr>
      <w:rFonts w:ascii="Calibri" w:hAnsi="Calibri" w:cs="Calibri"/>
      <w:sz w:val="20"/>
      <w:szCs w:val="20"/>
    </w:rPr>
  </w:style>
  <w:style w:type="paragraph" w:styleId="TOC5">
    <w:name w:val="toc 5"/>
    <w:basedOn w:val="Normal"/>
    <w:next w:val="Normal"/>
    <w:uiPriority w:val="39"/>
    <w:pPr>
      <w:spacing w:after="0"/>
      <w:ind w:left="960"/>
    </w:pPr>
    <w:rPr>
      <w:rFonts w:ascii="Calibri" w:hAnsi="Calibri" w:cs="Calibri"/>
      <w:sz w:val="20"/>
      <w:szCs w:val="20"/>
    </w:rPr>
  </w:style>
  <w:style w:type="paragraph" w:styleId="TOC6">
    <w:name w:val="toc 6"/>
    <w:basedOn w:val="Normal"/>
    <w:next w:val="Normal"/>
    <w:uiPriority w:val="39"/>
    <w:pPr>
      <w:spacing w:after="0"/>
      <w:ind w:left="1200"/>
    </w:pPr>
    <w:rPr>
      <w:rFonts w:ascii="Calibri" w:hAnsi="Calibri" w:cs="Calibri"/>
      <w:sz w:val="20"/>
      <w:szCs w:val="20"/>
    </w:rPr>
  </w:style>
  <w:style w:type="paragraph" w:styleId="TOC7">
    <w:name w:val="toc 7"/>
    <w:basedOn w:val="Normal"/>
    <w:next w:val="Normal"/>
    <w:uiPriority w:val="39"/>
    <w:pPr>
      <w:spacing w:after="0"/>
      <w:ind w:left="1440"/>
    </w:pPr>
    <w:rPr>
      <w:rFonts w:ascii="Calibri" w:hAnsi="Calibri" w:cs="Calibri"/>
      <w:sz w:val="20"/>
      <w:szCs w:val="20"/>
    </w:rPr>
  </w:style>
  <w:style w:type="paragraph" w:styleId="TOC8">
    <w:name w:val="toc 8"/>
    <w:basedOn w:val="Normal"/>
    <w:next w:val="Normal"/>
    <w:uiPriority w:val="39"/>
    <w:pPr>
      <w:spacing w:after="0"/>
      <w:ind w:left="1680"/>
    </w:pPr>
    <w:rPr>
      <w:rFonts w:ascii="Calibri" w:hAnsi="Calibri" w:cs="Calibri"/>
      <w:sz w:val="20"/>
      <w:szCs w:val="20"/>
    </w:rPr>
  </w:style>
  <w:style w:type="paragraph" w:styleId="TOC9">
    <w:name w:val="toc 9"/>
    <w:basedOn w:val="Normal"/>
    <w:next w:val="Normal"/>
    <w:uiPriority w:val="39"/>
    <w:pPr>
      <w:spacing w:after="0"/>
      <w:ind w:left="1920"/>
    </w:pPr>
    <w:rPr>
      <w:rFonts w:ascii="Calibri" w:hAnsi="Calibri" w:cs="Calibr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doi.org/10.1016/j.heliyon.2021.e06909" TargetMode="External"/><Relationship Id="rId18" Type="http://schemas.openxmlformats.org/officeDocument/2006/relationships/hyperlink" Target="https://doi.org/10.1038/s41586-024-07522-w" TargetMode="External"/><Relationship Id="rId26" Type="http://schemas.openxmlformats.org/officeDocument/2006/relationships/hyperlink" Target="https://doi.org/10.1016/j.heliyon.2024.e39558" TargetMode="External"/><Relationship Id="rId3" Type="http://schemas.openxmlformats.org/officeDocument/2006/relationships/styles" Target="styles.xml"/><Relationship Id="rId21" Type="http://schemas.openxmlformats.org/officeDocument/2006/relationships/hyperlink" Target="https://doi.org/10.54536/jnll.v3i1.4521"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researchgate.net/scientific-contributions/Anthony-Ugande-2325099905?_tp=eyJjb250ZXh0Ijp7ImZpcnN0UGFnZSI6InB1YmxpY2F0aW9uIiwicGFnZSI6InB1YmxpY2F0aW9uIn19" TargetMode="External"/><Relationship Id="rId17" Type="http://schemas.openxmlformats.org/officeDocument/2006/relationships/hyperlink" Target="https://doi.org/10.1111/mila.12530" TargetMode="External"/><Relationship Id="rId25" Type="http://schemas.openxmlformats.org/officeDocument/2006/relationships/hyperlink" Target="https://doi.org/10.22034/ijscl.2023.2001556.3018" TargetMode="External"/><Relationship Id="rId33" Type="http://schemas.openxmlformats.org/officeDocument/2006/relationships/hyperlink" Target="https://doi.org/10.1007/s44217-025-00642-z" TargetMode="External"/><Relationship Id="rId2" Type="http://schemas.openxmlformats.org/officeDocument/2006/relationships/numbering" Target="numbering.xml"/><Relationship Id="rId16" Type="http://schemas.openxmlformats.org/officeDocument/2006/relationships/hyperlink" Target="https://doi.org/10.17509/ijal.v12i3.48746" TargetMode="External"/><Relationship Id="rId20" Type="http://schemas.openxmlformats.org/officeDocument/2006/relationships/hyperlink" Target="https://doi.org/10.21608/pshj.2022.250026" TargetMode="External"/><Relationship Id="rId29" Type="http://schemas.openxmlformats.org/officeDocument/2006/relationships/hyperlink" Target="https://doi.org/10.14571/brajets.v17.n2.803-811"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researchgate.net/scientific-contributions/Muhammad-S-Rabiu-2325111873?_tp=eyJjb250ZXh0Ijp7ImZpcnN0UGFnZSI6InB1YmxpY2F0aW9uIiwicGFnZSI6InB1YmxpY2F0aW9uIn19" TargetMode="External"/><Relationship Id="rId24" Type="http://schemas.openxmlformats.org/officeDocument/2006/relationships/hyperlink" Target="https://doi.org/10.3390/jintelligence11040061" TargetMode="External"/><Relationship Id="rId32" Type="http://schemas.openxmlformats.org/officeDocument/2006/relationships/hyperlink" Target="https://doi.org/10.3390/educsci10040106" TargetMode="External"/><Relationship Id="rId5" Type="http://schemas.openxmlformats.org/officeDocument/2006/relationships/webSettings" Target="webSettings.xml"/><Relationship Id="rId15" Type="http://schemas.openxmlformats.org/officeDocument/2006/relationships/hyperlink" Target="https://doi.org/10.3389/fpsyg.2021.624177" TargetMode="External"/><Relationship Id="rId23" Type="http://schemas.openxmlformats.org/officeDocument/2006/relationships/hyperlink" Target="https://doi.org/10.1007/s11575-023-00504-6" TargetMode="External"/><Relationship Id="rId28" Type="http://schemas.openxmlformats.org/officeDocument/2006/relationships/hyperlink" Target="https://doi.org/10.1186/s43067-025-00311-z" TargetMode="External"/><Relationship Id="rId10" Type="http://schemas.openxmlformats.org/officeDocument/2006/relationships/hyperlink" Target="https://doi.org/10.2989/16073614.2013.793954" TargetMode="External"/><Relationship Id="rId19" Type="http://schemas.openxmlformats.org/officeDocument/2006/relationships/hyperlink" Target="https://doi.org/10.24297/jssr.v17i.9015" TargetMode="External"/><Relationship Id="rId31" Type="http://schemas.openxmlformats.org/officeDocument/2006/relationships/hyperlink" Target="https://doi.org/10.3390/journalmedia6030149" TargetMode="External"/><Relationship Id="rId4" Type="http://schemas.openxmlformats.org/officeDocument/2006/relationships/settings" Target="settings.xml"/><Relationship Id="rId9" Type="http://schemas.openxmlformats.org/officeDocument/2006/relationships/hyperlink" Target="https://doi.org/10.1080/14725843.2022.2138264" TargetMode="External"/><Relationship Id="rId14" Type="http://schemas.openxmlformats.org/officeDocument/2006/relationships/hyperlink" Target="https://doi.org/10.1080/01434632.2025.2551127" TargetMode="External"/><Relationship Id="rId22" Type="http://schemas.openxmlformats.org/officeDocument/2006/relationships/hyperlink" Target="https://doi.org/10.36941/jesr-2024-0019" TargetMode="External"/><Relationship Id="rId27" Type="http://schemas.openxmlformats.org/officeDocument/2006/relationships/hyperlink" Target="https://doi.org/10.29333/ojcmt/8222" TargetMode="External"/><Relationship Id="rId30" Type="http://schemas.openxmlformats.org/officeDocument/2006/relationships/hyperlink" Target="https://doi.org/10.1177/01634437241282240" TargetMode="External"/><Relationship Id="rId35" Type="http://schemas.openxmlformats.org/officeDocument/2006/relationships/theme" Target="theme/theme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017040-8042-4926-B28F-E61EDB263E83}">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82</Pages>
  <Words>23342</Words>
  <Characters>133053</Characters>
  <Application>Microsoft Office Word</Application>
  <DocSecurity>0</DocSecurity>
  <Lines>1108</Lines>
  <Paragraphs>312</Paragraphs>
  <ScaleCrop>false</ScaleCrop>
  <Company/>
  <LinksUpToDate>false</LinksUpToDate>
  <CharactersWithSpaces>156083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patience Odulaja</cp:lastModifiedBy>
  <cp:revision>2</cp:revision>
  <dcterms:created xsi:type="dcterms:W3CDTF">2026-09-09T09:30:00Z</dcterms:created>
  <dcterms:modified xsi:type="dcterms:W3CDTF">2026-09-09T09:30:00Z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a806620db88b4bb4bbc280c7c96a417d_23</vt:lpwstr>
  </property>
</Properties>
</file>